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0B" w:rsidRPr="003B71F7" w:rsidRDefault="00BC25BA" w:rsidP="00B7520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 temelju </w:t>
      </w:r>
      <w:r w:rsidR="005F3D32" w:rsidRPr="003B71F7">
        <w:rPr>
          <w:sz w:val="24"/>
          <w:szCs w:val="24"/>
        </w:rPr>
        <w:t xml:space="preserve">članka </w:t>
      </w:r>
      <w:r w:rsidR="00B779BF">
        <w:rPr>
          <w:sz w:val="24"/>
          <w:szCs w:val="24"/>
        </w:rPr>
        <w:t>23</w:t>
      </w:r>
      <w:r w:rsidR="00B7520B" w:rsidRPr="003B71F7">
        <w:rPr>
          <w:sz w:val="24"/>
          <w:szCs w:val="24"/>
        </w:rPr>
        <w:t xml:space="preserve">. Statuta </w:t>
      </w:r>
      <w:r w:rsidR="005F3D32" w:rsidRPr="003B71F7">
        <w:rPr>
          <w:sz w:val="24"/>
          <w:szCs w:val="24"/>
        </w:rPr>
        <w:t>Osnovne</w:t>
      </w:r>
      <w:r w:rsidR="00B7520B" w:rsidRPr="003B71F7">
        <w:rPr>
          <w:sz w:val="24"/>
          <w:szCs w:val="24"/>
        </w:rPr>
        <w:t xml:space="preserve"> škole</w:t>
      </w:r>
      <w:r w:rsidR="00E57EE8">
        <w:rPr>
          <w:color w:val="000000" w:themeColor="text1"/>
          <w:sz w:val="24"/>
          <w:szCs w:val="24"/>
        </w:rPr>
        <w:t xml:space="preserve"> SPINUT</w:t>
      </w:r>
      <w:r>
        <w:rPr>
          <w:color w:val="000000" w:themeColor="text1"/>
          <w:sz w:val="24"/>
          <w:szCs w:val="24"/>
        </w:rPr>
        <w:t>, Split</w:t>
      </w:r>
      <w:r w:rsidR="00B7520B" w:rsidRPr="003B71F7">
        <w:rPr>
          <w:color w:val="FF0000"/>
          <w:sz w:val="24"/>
          <w:szCs w:val="24"/>
        </w:rPr>
        <w:t xml:space="preserve">  </w:t>
      </w:r>
      <w:r w:rsidR="00B7520B" w:rsidRPr="003B71F7">
        <w:rPr>
          <w:sz w:val="24"/>
          <w:szCs w:val="24"/>
        </w:rPr>
        <w:t xml:space="preserve">a u svezi s </w:t>
      </w:r>
      <w:r w:rsidR="00B7520B" w:rsidRPr="00BC25BA">
        <w:rPr>
          <w:color w:val="000000" w:themeColor="text1"/>
          <w:sz w:val="24"/>
          <w:szCs w:val="24"/>
        </w:rPr>
        <w:t>člankom 28. Zakona o knjižnicama (Narodne novine, 105/97. 5/98., 104/00.)</w:t>
      </w:r>
      <w:r w:rsidR="001522A1" w:rsidRPr="00BC25BA">
        <w:rPr>
          <w:color w:val="000000" w:themeColor="text1"/>
          <w:sz w:val="24"/>
          <w:szCs w:val="24"/>
        </w:rPr>
        <w:t xml:space="preserve"> </w:t>
      </w:r>
      <w:r w:rsidR="00B7520B" w:rsidRPr="00BC25BA">
        <w:rPr>
          <w:color w:val="000000" w:themeColor="text1"/>
          <w:sz w:val="24"/>
          <w:szCs w:val="24"/>
        </w:rPr>
        <w:t xml:space="preserve">člankom 55. Zakona o odgoju i obrazovanju u osnovnoj i srednjoj školi (Narodne novine, 87/08., 86/09., 92/10., 105/10.-ispravak, 90/11., 16/12., 86/12., 94/13., 152/14. i 7/17.) i člankom 25. Standarda za školske knjižnice </w:t>
      </w:r>
      <w:r w:rsidR="00B7520B" w:rsidRPr="003B71F7">
        <w:rPr>
          <w:sz w:val="24"/>
          <w:szCs w:val="24"/>
        </w:rPr>
        <w:t>(Narodne novine, 34/</w:t>
      </w:r>
      <w:r w:rsidR="005F3D32" w:rsidRPr="003B71F7">
        <w:rPr>
          <w:sz w:val="24"/>
          <w:szCs w:val="24"/>
        </w:rPr>
        <w:t xml:space="preserve">00.), </w:t>
      </w:r>
      <w:r w:rsidR="00B7520B" w:rsidRPr="003B71F7">
        <w:rPr>
          <w:sz w:val="24"/>
          <w:szCs w:val="24"/>
        </w:rPr>
        <w:t xml:space="preserve">Školski odbor na sjednici </w:t>
      </w:r>
      <w:r w:rsidR="00052A00" w:rsidRPr="003B71F7">
        <w:rPr>
          <w:sz w:val="24"/>
          <w:szCs w:val="24"/>
        </w:rPr>
        <w:t>održanoj dana</w:t>
      </w:r>
      <w:r w:rsidR="00E96584">
        <w:rPr>
          <w:sz w:val="24"/>
          <w:szCs w:val="24"/>
        </w:rPr>
        <w:t>, 10.07.</w:t>
      </w:r>
      <w:r w:rsidR="00052A00" w:rsidRPr="003B71F7">
        <w:rPr>
          <w:sz w:val="24"/>
          <w:szCs w:val="24"/>
        </w:rPr>
        <w:t xml:space="preserve"> 2020. </w:t>
      </w:r>
      <w:r w:rsidR="00B7520B" w:rsidRPr="003B71F7">
        <w:rPr>
          <w:sz w:val="24"/>
          <w:szCs w:val="24"/>
        </w:rPr>
        <w:t xml:space="preserve">godine donio je </w:t>
      </w:r>
    </w:p>
    <w:p w:rsidR="00B7520B" w:rsidRPr="003B71F7" w:rsidRDefault="00B7520B" w:rsidP="00B7520B">
      <w:pPr>
        <w:ind w:left="567"/>
        <w:jc w:val="both"/>
        <w:rPr>
          <w:sz w:val="24"/>
          <w:szCs w:val="24"/>
        </w:rPr>
      </w:pPr>
    </w:p>
    <w:p w:rsidR="00B7520B" w:rsidRPr="003B71F7" w:rsidRDefault="00B7520B" w:rsidP="00B7520B">
      <w:pPr>
        <w:jc w:val="both"/>
        <w:rPr>
          <w:sz w:val="24"/>
          <w:szCs w:val="24"/>
        </w:rPr>
      </w:pPr>
    </w:p>
    <w:p w:rsidR="00B7520B" w:rsidRPr="003B71F7" w:rsidRDefault="00B7520B" w:rsidP="00B7520B">
      <w:pPr>
        <w:jc w:val="center"/>
        <w:rPr>
          <w:b/>
          <w:sz w:val="24"/>
          <w:szCs w:val="24"/>
        </w:rPr>
      </w:pPr>
      <w:r w:rsidRPr="003B71F7">
        <w:rPr>
          <w:b/>
          <w:sz w:val="24"/>
          <w:szCs w:val="24"/>
        </w:rPr>
        <w:t>P  R  A  V  I  L  N  I  K</w:t>
      </w:r>
    </w:p>
    <w:p w:rsidR="00B7520B" w:rsidRPr="003B71F7" w:rsidRDefault="00B7520B" w:rsidP="00B7520B">
      <w:pPr>
        <w:jc w:val="center"/>
        <w:rPr>
          <w:b/>
          <w:sz w:val="24"/>
          <w:szCs w:val="24"/>
        </w:rPr>
      </w:pPr>
      <w:r w:rsidRPr="003B71F7">
        <w:rPr>
          <w:b/>
          <w:sz w:val="24"/>
          <w:szCs w:val="24"/>
        </w:rPr>
        <w:t>O RADU ŠKOLSKE KNJIŽNICE</w:t>
      </w:r>
    </w:p>
    <w:p w:rsidR="00B7520B" w:rsidRPr="003B71F7" w:rsidRDefault="00B7520B" w:rsidP="00B7520B">
      <w:pPr>
        <w:jc w:val="center"/>
        <w:rPr>
          <w:sz w:val="24"/>
          <w:szCs w:val="24"/>
        </w:rPr>
      </w:pPr>
    </w:p>
    <w:p w:rsidR="00B7520B" w:rsidRPr="003B71F7" w:rsidRDefault="00B7520B" w:rsidP="00B7520B">
      <w:pPr>
        <w:rPr>
          <w:sz w:val="24"/>
          <w:szCs w:val="24"/>
        </w:rPr>
      </w:pPr>
    </w:p>
    <w:p w:rsidR="00B7520B" w:rsidRPr="003B71F7" w:rsidRDefault="00B7520B" w:rsidP="00B7520B">
      <w:pPr>
        <w:pStyle w:val="Naslov4"/>
        <w:tabs>
          <w:tab w:val="clear" w:pos="1440"/>
          <w:tab w:val="num" w:pos="1134"/>
        </w:tabs>
        <w:ind w:left="567" w:firstLine="0"/>
        <w:rPr>
          <w:rFonts w:ascii="Times New Roman" w:hAnsi="Times New Roman"/>
          <w:szCs w:val="24"/>
        </w:rPr>
      </w:pPr>
      <w:r w:rsidRPr="003B71F7">
        <w:rPr>
          <w:rFonts w:ascii="Times New Roman" w:hAnsi="Times New Roman"/>
          <w:szCs w:val="24"/>
        </w:rPr>
        <w:t>OPĆE ODREDBE</w:t>
      </w:r>
    </w:p>
    <w:p w:rsidR="00B7520B" w:rsidRPr="003B71F7" w:rsidRDefault="00B7520B" w:rsidP="00B7520B">
      <w:pPr>
        <w:rPr>
          <w:sz w:val="24"/>
          <w:szCs w:val="24"/>
        </w:rPr>
      </w:pPr>
    </w:p>
    <w:p w:rsidR="00B7520B" w:rsidRDefault="00B7520B" w:rsidP="00B7520B">
      <w:pPr>
        <w:ind w:left="567"/>
        <w:jc w:val="center"/>
        <w:rPr>
          <w:b/>
          <w:sz w:val="24"/>
          <w:szCs w:val="24"/>
        </w:rPr>
      </w:pPr>
      <w:r w:rsidRPr="003B71F7">
        <w:rPr>
          <w:b/>
          <w:sz w:val="24"/>
          <w:szCs w:val="24"/>
        </w:rPr>
        <w:t>Članak 1.</w:t>
      </w:r>
    </w:p>
    <w:p w:rsidR="00B7520B" w:rsidRPr="003B71F7" w:rsidRDefault="00792638" w:rsidP="00792638">
      <w:pPr>
        <w:pStyle w:val="Tijeloteksta"/>
        <w:ind w:firstLine="567"/>
        <w:jc w:val="left"/>
        <w:rPr>
          <w:szCs w:val="24"/>
        </w:rPr>
      </w:pPr>
      <w:r>
        <w:t>Pravilnikom o radu školske knjižnice uređuje se ustrojstvo, zadaće i djelatnost knjižnice, struktura knjižničnog fonda, usluge koje knjižnica pruža korisnicima, uporaba i zaštita knjižnične građe, radno vrijeme knjižnice i rad školskog knjižničara</w:t>
      </w:r>
      <w:r>
        <w:br/>
      </w:r>
    </w:p>
    <w:p w:rsidR="00B7520B" w:rsidRPr="003B71F7" w:rsidRDefault="00702C5C" w:rsidP="00702C5C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B7520B" w:rsidRPr="003B71F7">
        <w:rPr>
          <w:b/>
          <w:sz w:val="24"/>
          <w:szCs w:val="24"/>
        </w:rPr>
        <w:t>Članak 2.</w:t>
      </w:r>
    </w:p>
    <w:p w:rsidR="00790BC2" w:rsidRPr="00790BC2" w:rsidRDefault="00790BC2" w:rsidP="00702C5C">
      <w:pPr>
        <w:ind w:firstLine="567"/>
        <w:jc w:val="both"/>
        <w:rPr>
          <w:sz w:val="24"/>
          <w:szCs w:val="24"/>
        </w:rPr>
      </w:pPr>
      <w:r w:rsidRPr="00790BC2">
        <w:rPr>
          <w:sz w:val="24"/>
          <w:szCs w:val="24"/>
        </w:rPr>
        <w:t>Izrazi koji se u ovom Pravilniku koriste za osobe u muškom rodu su neutralni i odnose</w:t>
      </w:r>
    </w:p>
    <w:p w:rsidR="00B7520B" w:rsidRPr="003B71F7" w:rsidRDefault="00790BC2" w:rsidP="00790BC2">
      <w:pPr>
        <w:jc w:val="both"/>
        <w:rPr>
          <w:sz w:val="24"/>
          <w:szCs w:val="24"/>
        </w:rPr>
      </w:pPr>
      <w:r w:rsidRPr="00790BC2">
        <w:rPr>
          <w:sz w:val="24"/>
          <w:szCs w:val="24"/>
        </w:rPr>
        <w:t>se na muške i na ženske osobe.</w:t>
      </w:r>
    </w:p>
    <w:p w:rsidR="00B7520B" w:rsidRDefault="00B7520B" w:rsidP="00B7520B">
      <w:pPr>
        <w:ind w:left="567"/>
        <w:jc w:val="center"/>
        <w:rPr>
          <w:b/>
          <w:sz w:val="24"/>
          <w:szCs w:val="24"/>
        </w:rPr>
      </w:pPr>
      <w:r w:rsidRPr="003B71F7">
        <w:rPr>
          <w:b/>
          <w:sz w:val="24"/>
          <w:szCs w:val="24"/>
        </w:rPr>
        <w:t>Članak 3.</w:t>
      </w:r>
    </w:p>
    <w:p w:rsidR="00B7520B" w:rsidRDefault="00790BC2" w:rsidP="00702C5C">
      <w:pPr>
        <w:ind w:firstLine="567"/>
        <w:jc w:val="both"/>
        <w:rPr>
          <w:sz w:val="24"/>
          <w:szCs w:val="24"/>
        </w:rPr>
      </w:pPr>
      <w:r w:rsidRPr="003B71F7">
        <w:rPr>
          <w:sz w:val="24"/>
          <w:szCs w:val="24"/>
        </w:rPr>
        <w:t>Odredbe ovoga pravilnika primjenjuju se na sve osobe kojima školska knjižnica pruža svoje usluge.</w:t>
      </w:r>
      <w:r>
        <w:rPr>
          <w:sz w:val="24"/>
          <w:szCs w:val="24"/>
        </w:rPr>
        <w:t xml:space="preserve"> </w:t>
      </w:r>
      <w:r w:rsidR="00B7520B" w:rsidRPr="003B71F7">
        <w:rPr>
          <w:sz w:val="24"/>
          <w:szCs w:val="24"/>
        </w:rPr>
        <w:t>O ispravnoj primjeni odredaba ovoga pravilnika skrbe ravnatelj i knjižničar.</w:t>
      </w:r>
    </w:p>
    <w:p w:rsidR="0075188C" w:rsidRPr="003B71F7" w:rsidRDefault="0075188C" w:rsidP="00702C5C">
      <w:pPr>
        <w:ind w:firstLine="567"/>
        <w:jc w:val="both"/>
        <w:rPr>
          <w:sz w:val="24"/>
          <w:szCs w:val="24"/>
        </w:rPr>
      </w:pPr>
    </w:p>
    <w:p w:rsidR="00B7520B" w:rsidRPr="003B71F7" w:rsidRDefault="00B7520B" w:rsidP="00B7520B">
      <w:pPr>
        <w:rPr>
          <w:b/>
          <w:i/>
          <w:sz w:val="24"/>
          <w:szCs w:val="24"/>
        </w:rPr>
      </w:pPr>
    </w:p>
    <w:p w:rsidR="00B7520B" w:rsidRPr="003B71F7" w:rsidRDefault="00B7520B" w:rsidP="00B7520B">
      <w:pPr>
        <w:rPr>
          <w:b/>
          <w:sz w:val="24"/>
          <w:szCs w:val="24"/>
        </w:rPr>
      </w:pPr>
    </w:p>
    <w:p w:rsidR="007337BA" w:rsidRDefault="007337BA" w:rsidP="00B7520B">
      <w:pPr>
        <w:pStyle w:val="Naslov4"/>
        <w:tabs>
          <w:tab w:val="clear" w:pos="1440"/>
          <w:tab w:val="num" w:pos="1134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DJELATNOST ŠKOLSKE KNJIŽNICE</w:t>
      </w:r>
    </w:p>
    <w:p w:rsidR="007337BA" w:rsidRDefault="007337BA" w:rsidP="007337BA"/>
    <w:p w:rsidR="007337BA" w:rsidRDefault="00702C5C" w:rsidP="00C72D2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7337BA" w:rsidRPr="00EA0E83">
        <w:rPr>
          <w:b/>
          <w:color w:val="000000" w:themeColor="text1"/>
          <w:sz w:val="24"/>
          <w:szCs w:val="24"/>
        </w:rPr>
        <w:t>Članak 4.</w:t>
      </w:r>
    </w:p>
    <w:p w:rsidR="00EA0E83" w:rsidRDefault="007337BA" w:rsidP="00953A8E">
      <w:pPr>
        <w:ind w:firstLine="708"/>
        <w:jc w:val="both"/>
        <w:rPr>
          <w:sz w:val="24"/>
          <w:szCs w:val="24"/>
        </w:rPr>
      </w:pPr>
      <w:r w:rsidRPr="00EA0E83">
        <w:rPr>
          <w:sz w:val="24"/>
          <w:szCs w:val="24"/>
        </w:rPr>
        <w:t>Djelatnost školske knjižnice sastavni je dio obrazovnog procesa i obavlja se u skladu sa Zakonom o knjižnicama i knjižničnoj djelatnosti, Standardom za školske knjižnice te ovim Pravilnikom.</w:t>
      </w:r>
    </w:p>
    <w:p w:rsidR="00EA0E83" w:rsidRDefault="005E0355" w:rsidP="00953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37BA" w:rsidRPr="00EA0E83">
        <w:rPr>
          <w:sz w:val="24"/>
          <w:szCs w:val="24"/>
        </w:rPr>
        <w:t xml:space="preserve"> Djelatnost školske knjižnice ostvaruje se kao:</w:t>
      </w:r>
    </w:p>
    <w:p w:rsidR="00EA0E83" w:rsidRPr="009D27C3" w:rsidRDefault="007337BA" w:rsidP="00953A8E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9D27C3">
        <w:rPr>
          <w:sz w:val="24"/>
          <w:szCs w:val="24"/>
        </w:rPr>
        <w:t xml:space="preserve">stručna knjižnična djelatnost </w:t>
      </w:r>
    </w:p>
    <w:p w:rsidR="00EA0E83" w:rsidRPr="009D27C3" w:rsidRDefault="007337BA" w:rsidP="00953A8E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9D27C3">
        <w:rPr>
          <w:sz w:val="24"/>
          <w:szCs w:val="24"/>
        </w:rPr>
        <w:t xml:space="preserve">neposredna odgojno-obrazovna djelatnost </w:t>
      </w:r>
    </w:p>
    <w:p w:rsidR="007337BA" w:rsidRDefault="007337BA" w:rsidP="00953A8E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9D27C3">
        <w:rPr>
          <w:sz w:val="24"/>
          <w:szCs w:val="24"/>
        </w:rPr>
        <w:t>kulturna i javna djelatnost.</w:t>
      </w:r>
    </w:p>
    <w:p w:rsidR="00C72D29" w:rsidRDefault="00C72D29" w:rsidP="00C72D29">
      <w:pPr>
        <w:pStyle w:val="Odlomakpopisa"/>
        <w:spacing w:line="276" w:lineRule="auto"/>
        <w:ind w:left="780"/>
        <w:jc w:val="both"/>
        <w:rPr>
          <w:sz w:val="24"/>
          <w:szCs w:val="24"/>
        </w:rPr>
      </w:pPr>
    </w:p>
    <w:p w:rsidR="00C72D29" w:rsidRDefault="00702C5C" w:rsidP="00702C5C">
      <w:pPr>
        <w:pStyle w:val="Odlomakpopisa"/>
        <w:spacing w:line="276" w:lineRule="auto"/>
        <w:ind w:left="7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="00C72D29" w:rsidRPr="00C72D29">
        <w:rPr>
          <w:b/>
          <w:color w:val="000000" w:themeColor="text1"/>
          <w:sz w:val="24"/>
          <w:szCs w:val="24"/>
        </w:rPr>
        <w:t>Članak 5.</w:t>
      </w:r>
    </w:p>
    <w:p w:rsidR="00C72D29" w:rsidRDefault="00C72D29" w:rsidP="00953A8E">
      <w:pPr>
        <w:ind w:firstLine="360"/>
      </w:pPr>
      <w:r w:rsidRPr="00C72D29">
        <w:rPr>
          <w:sz w:val="24"/>
          <w:szCs w:val="24"/>
        </w:rPr>
        <w:t>Stručna knjižnična djelatnost školske knjižnice obuhvaća</w:t>
      </w:r>
      <w:r>
        <w:t>:</w:t>
      </w:r>
    </w:p>
    <w:p w:rsidR="00C72D29" w:rsidRDefault="00C72D29" w:rsidP="00953A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C72D29">
        <w:rPr>
          <w:sz w:val="24"/>
          <w:szCs w:val="24"/>
        </w:rPr>
        <w:t xml:space="preserve">nabavu i stručnu obradu knjižnične građe prema stručnim standardima, </w:t>
      </w:r>
    </w:p>
    <w:p w:rsidR="007B402E" w:rsidRDefault="00C72D29" w:rsidP="00953A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C72D29">
        <w:rPr>
          <w:sz w:val="24"/>
          <w:szCs w:val="24"/>
        </w:rPr>
        <w:t xml:space="preserve">pohranu, čuvanje i zaštitu knjižnične građe te provođenje </w:t>
      </w:r>
      <w:r w:rsidR="007B402E">
        <w:rPr>
          <w:sz w:val="24"/>
          <w:szCs w:val="24"/>
        </w:rPr>
        <w:t>mjera zaštite knjižnične građe,</w:t>
      </w:r>
    </w:p>
    <w:p w:rsidR="007B402E" w:rsidRDefault="00C72D29" w:rsidP="00953A8E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72D29">
        <w:rPr>
          <w:sz w:val="24"/>
          <w:szCs w:val="24"/>
        </w:rPr>
        <w:t>osudbu i davanje na korištenje knjižnične građe, d</w:t>
      </w:r>
      <w:r w:rsidR="007B402E">
        <w:rPr>
          <w:sz w:val="24"/>
          <w:szCs w:val="24"/>
        </w:rPr>
        <w:t>igitalizaciju knjižnične građe,</w:t>
      </w:r>
    </w:p>
    <w:p w:rsidR="00F1794C" w:rsidRDefault="00C72D29" w:rsidP="00953A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C72D29">
        <w:rPr>
          <w:sz w:val="24"/>
          <w:szCs w:val="24"/>
        </w:rPr>
        <w:t>informiranje učitelja, stručnih suradnika i učenika te usmjeravanje i podučavanje Korisnika pri izboru i korištenju knjižnične građe, informacijskih pomagala i drugih izvora,</w:t>
      </w:r>
    </w:p>
    <w:p w:rsidR="00F1794C" w:rsidRDefault="00C72D29" w:rsidP="00953A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C72D29">
        <w:rPr>
          <w:sz w:val="24"/>
          <w:szCs w:val="24"/>
        </w:rPr>
        <w:t xml:space="preserve">vođenje dokumentacije i prikupljanje statističkih podataka o poslovanju, knjižničnoj građi, Korisnicima i o korištenju usluga knjižnice, </w:t>
      </w:r>
    </w:p>
    <w:p w:rsidR="00F1794C" w:rsidRDefault="00C72D29" w:rsidP="00953A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C72D29">
        <w:rPr>
          <w:sz w:val="24"/>
          <w:szCs w:val="24"/>
        </w:rPr>
        <w:t xml:space="preserve">organiziranje kulturnih, informacijskih i obrazovnih sadržaja i programa, </w:t>
      </w:r>
    </w:p>
    <w:p w:rsidR="00C72D29" w:rsidRDefault="00C72D29" w:rsidP="000237D3">
      <w:pPr>
        <w:pStyle w:val="Odlomakpopis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72D29">
        <w:rPr>
          <w:sz w:val="24"/>
          <w:szCs w:val="24"/>
        </w:rPr>
        <w:t>obavljanje drugih poslova sukladno propisima o knjižnič</w:t>
      </w:r>
      <w:r w:rsidR="00A76849">
        <w:rPr>
          <w:sz w:val="24"/>
          <w:szCs w:val="24"/>
        </w:rPr>
        <w:t>n</w:t>
      </w:r>
      <w:r w:rsidRPr="00C72D29">
        <w:rPr>
          <w:sz w:val="24"/>
          <w:szCs w:val="24"/>
        </w:rPr>
        <w:t>oj djelatnosti.</w:t>
      </w:r>
      <w:r w:rsidR="000237D3">
        <w:rPr>
          <w:sz w:val="24"/>
          <w:szCs w:val="24"/>
        </w:rPr>
        <w:br/>
      </w:r>
    </w:p>
    <w:p w:rsidR="000237D3" w:rsidRPr="000237D3" w:rsidRDefault="000237D3" w:rsidP="00953A8E">
      <w:pPr>
        <w:jc w:val="both"/>
        <w:rPr>
          <w:sz w:val="24"/>
          <w:szCs w:val="24"/>
        </w:rPr>
      </w:pPr>
      <w:r w:rsidRPr="000237D3">
        <w:rPr>
          <w:sz w:val="24"/>
          <w:szCs w:val="24"/>
        </w:rPr>
        <w:lastRenderedPageBreak/>
        <w:t>Školska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:rsidR="00C72D29" w:rsidRDefault="00C72D29" w:rsidP="00953A8E">
      <w:pPr>
        <w:pStyle w:val="Odlomakpopisa"/>
        <w:ind w:left="780"/>
        <w:rPr>
          <w:color w:val="000000" w:themeColor="text1"/>
          <w:sz w:val="24"/>
          <w:szCs w:val="24"/>
        </w:rPr>
      </w:pPr>
    </w:p>
    <w:p w:rsidR="00C0745F" w:rsidRDefault="00702C5C" w:rsidP="00953A8E">
      <w:pPr>
        <w:pStyle w:val="Odlomakpopisa"/>
        <w:ind w:left="7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="00C0745F" w:rsidRPr="00C0745F">
        <w:rPr>
          <w:b/>
          <w:color w:val="000000" w:themeColor="text1"/>
          <w:sz w:val="24"/>
          <w:szCs w:val="24"/>
        </w:rPr>
        <w:t>Članak 6.</w:t>
      </w:r>
    </w:p>
    <w:p w:rsidR="00C0745F" w:rsidRDefault="00C0745F" w:rsidP="00953A8E">
      <w:pPr>
        <w:ind w:firstLine="708"/>
        <w:rPr>
          <w:color w:val="000000" w:themeColor="text1"/>
          <w:sz w:val="24"/>
          <w:szCs w:val="22"/>
        </w:rPr>
      </w:pPr>
      <w:r w:rsidRPr="00C0745F">
        <w:rPr>
          <w:color w:val="000000" w:themeColor="text1"/>
          <w:sz w:val="24"/>
          <w:szCs w:val="22"/>
        </w:rPr>
        <w:t>Neposredna odgojno-obrazovna djelatnost školske knjižnice obuhvaća rad s učenicima te suradnju s učiteljima i stručnim suradnicima</w:t>
      </w:r>
      <w:r>
        <w:rPr>
          <w:color w:val="000000" w:themeColor="text1"/>
          <w:sz w:val="24"/>
          <w:szCs w:val="22"/>
        </w:rPr>
        <w:t>.</w:t>
      </w:r>
    </w:p>
    <w:p w:rsidR="00C0745F" w:rsidRDefault="00C0745F" w:rsidP="00953A8E">
      <w:pPr>
        <w:rPr>
          <w:color w:val="000000" w:themeColor="text1"/>
          <w:sz w:val="24"/>
          <w:szCs w:val="22"/>
        </w:rPr>
      </w:pPr>
    </w:p>
    <w:p w:rsidR="00C0745F" w:rsidRDefault="00C0745F" w:rsidP="00953A8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</w:t>
      </w:r>
      <w:r w:rsidRPr="00C0745F">
        <w:rPr>
          <w:b/>
          <w:color w:val="000000" w:themeColor="text1"/>
          <w:sz w:val="24"/>
          <w:szCs w:val="24"/>
        </w:rPr>
        <w:t>Članak 7.</w:t>
      </w:r>
    </w:p>
    <w:p w:rsidR="00C0745F" w:rsidRDefault="00C0745F" w:rsidP="00953A8E">
      <w:pPr>
        <w:ind w:firstLine="708"/>
        <w:jc w:val="both"/>
        <w:rPr>
          <w:sz w:val="24"/>
          <w:szCs w:val="24"/>
        </w:rPr>
      </w:pPr>
      <w:r w:rsidRPr="00C0745F">
        <w:rPr>
          <w:sz w:val="24"/>
          <w:szCs w:val="24"/>
        </w:rPr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:rsidR="00C0745F" w:rsidRDefault="00C0745F" w:rsidP="00953A8E">
      <w:pPr>
        <w:jc w:val="both"/>
        <w:rPr>
          <w:sz w:val="24"/>
          <w:szCs w:val="24"/>
        </w:rPr>
      </w:pPr>
    </w:p>
    <w:p w:rsidR="00C0745F" w:rsidRDefault="00C0745F" w:rsidP="00953A8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Pr="00C0745F">
        <w:rPr>
          <w:b/>
          <w:color w:val="000000" w:themeColor="text1"/>
          <w:sz w:val="24"/>
          <w:szCs w:val="24"/>
        </w:rPr>
        <w:t>Članak 8.</w:t>
      </w:r>
    </w:p>
    <w:p w:rsidR="00B24188" w:rsidRDefault="00C0745F" w:rsidP="00953A8E">
      <w:pPr>
        <w:ind w:firstLine="567"/>
        <w:jc w:val="both"/>
        <w:rPr>
          <w:sz w:val="24"/>
          <w:szCs w:val="24"/>
        </w:rPr>
      </w:pPr>
      <w:r w:rsidRPr="00C0745F">
        <w:rPr>
          <w:sz w:val="24"/>
          <w:szCs w:val="24"/>
        </w:rPr>
        <w:t xml:space="preserve">Školsku knjižnicu vodi stručni suradnik - knjižničar. </w:t>
      </w:r>
    </w:p>
    <w:p w:rsidR="00C0745F" w:rsidRDefault="00C0745F" w:rsidP="00953A8E">
      <w:pPr>
        <w:ind w:firstLine="567"/>
        <w:jc w:val="both"/>
        <w:rPr>
          <w:sz w:val="24"/>
          <w:szCs w:val="24"/>
        </w:rPr>
      </w:pPr>
      <w:r w:rsidRPr="00C0745F">
        <w:rPr>
          <w:sz w:val="24"/>
          <w:szCs w:val="24"/>
        </w:rPr>
        <w:t>Stručni suradnik - knjižničar nabavlja, stručno obrađuje knjižnu i neknjižnu građu i daje je na korištenje, informira Korisnike o novoj građi, neposredno sudjeluje u odgojnoobrazovnom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:rsidR="00A76849" w:rsidRPr="00C0745F" w:rsidRDefault="00A76849" w:rsidP="00C0745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7520B" w:rsidRPr="003B71F7" w:rsidRDefault="00B7520B" w:rsidP="00B7520B">
      <w:pPr>
        <w:pStyle w:val="Tijeloteksta"/>
        <w:ind w:left="567"/>
        <w:rPr>
          <w:szCs w:val="24"/>
        </w:rPr>
      </w:pPr>
    </w:p>
    <w:p w:rsidR="00A76849" w:rsidRDefault="00A76849" w:rsidP="00B7520B">
      <w:pPr>
        <w:pStyle w:val="Naslov4"/>
        <w:tabs>
          <w:tab w:val="clear" w:pos="1440"/>
          <w:tab w:val="num" w:pos="1134"/>
        </w:tabs>
        <w:ind w:left="567" w:firstLine="0"/>
        <w:rPr>
          <w:rFonts w:ascii="Times New Roman" w:hAnsi="Times New Roman"/>
        </w:rPr>
      </w:pPr>
      <w:r w:rsidRPr="00A76849">
        <w:rPr>
          <w:rFonts w:ascii="Times New Roman" w:hAnsi="Times New Roman"/>
        </w:rPr>
        <w:t xml:space="preserve">FOND KNJIŽNICE </w:t>
      </w:r>
    </w:p>
    <w:p w:rsidR="00A76849" w:rsidRDefault="00A76849" w:rsidP="00A76849"/>
    <w:p w:rsidR="00A76849" w:rsidRDefault="00A76849" w:rsidP="00A7684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Pr="00A76849">
        <w:rPr>
          <w:b/>
          <w:color w:val="000000" w:themeColor="text1"/>
          <w:sz w:val="24"/>
          <w:szCs w:val="24"/>
        </w:rPr>
        <w:t>Članak 9.</w:t>
      </w:r>
    </w:p>
    <w:p w:rsidR="00A76849" w:rsidRDefault="00A76849" w:rsidP="00953A8E">
      <w:pPr>
        <w:ind w:firstLine="360"/>
        <w:rPr>
          <w:sz w:val="24"/>
          <w:szCs w:val="24"/>
        </w:rPr>
      </w:pPr>
      <w:r w:rsidRPr="00A76849">
        <w:rPr>
          <w:sz w:val="24"/>
          <w:szCs w:val="24"/>
        </w:rPr>
        <w:t xml:space="preserve">Fond školske knjižnice podijeljen je na učenički i učiteljski fond, a on sadrži: </w:t>
      </w:r>
    </w:p>
    <w:p w:rsidR="00A76849" w:rsidRDefault="00A76849" w:rsidP="00953A8E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76849">
        <w:rPr>
          <w:sz w:val="24"/>
          <w:szCs w:val="24"/>
        </w:rPr>
        <w:t xml:space="preserve">knjižnu građu: knjige, časopisi i druga tiskana građa </w:t>
      </w:r>
    </w:p>
    <w:p w:rsidR="00A76849" w:rsidRPr="0062452D" w:rsidRDefault="00A76849" w:rsidP="009A3C56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62452D">
        <w:rPr>
          <w:sz w:val="24"/>
          <w:szCs w:val="24"/>
        </w:rPr>
        <w:t xml:space="preserve">neknjižnu građu: AV sredstva - audio i video kazete, </w:t>
      </w:r>
      <w:r w:rsidR="0062452D">
        <w:rPr>
          <w:sz w:val="24"/>
          <w:szCs w:val="24"/>
        </w:rPr>
        <w:t>kompjuterske zapise i elektroničku građu : CD-ROM, DVD i sl.</w:t>
      </w:r>
    </w:p>
    <w:p w:rsidR="00A76849" w:rsidRDefault="00A76849" w:rsidP="00953A8E">
      <w:pPr>
        <w:pStyle w:val="Odlomakpopisa"/>
        <w:jc w:val="center"/>
        <w:rPr>
          <w:b/>
          <w:color w:val="000000" w:themeColor="text1"/>
          <w:sz w:val="24"/>
          <w:szCs w:val="24"/>
        </w:rPr>
      </w:pPr>
      <w:r w:rsidRPr="00A76849">
        <w:rPr>
          <w:b/>
          <w:color w:val="000000" w:themeColor="text1"/>
          <w:sz w:val="24"/>
          <w:szCs w:val="24"/>
        </w:rPr>
        <w:t>Članak 10.</w:t>
      </w:r>
    </w:p>
    <w:p w:rsidR="00935EC2" w:rsidRDefault="00935EC2" w:rsidP="00953A8E">
      <w:pPr>
        <w:ind w:firstLine="708"/>
        <w:jc w:val="both"/>
        <w:rPr>
          <w:sz w:val="24"/>
          <w:szCs w:val="24"/>
        </w:rPr>
      </w:pPr>
      <w:r w:rsidRPr="00935EC2">
        <w:rPr>
          <w:sz w:val="24"/>
          <w:szCs w:val="24"/>
        </w:rPr>
        <w:t xml:space="preserve">Knjižna građa namijenjena posudbi smještena je u slobodnom pristupu. </w:t>
      </w:r>
    </w:p>
    <w:p w:rsidR="00935EC2" w:rsidRDefault="00935EC2" w:rsidP="00B24188">
      <w:pPr>
        <w:ind w:firstLine="708"/>
        <w:jc w:val="both"/>
        <w:rPr>
          <w:sz w:val="24"/>
          <w:szCs w:val="24"/>
        </w:rPr>
      </w:pPr>
      <w:r w:rsidRPr="00935EC2">
        <w:rPr>
          <w:sz w:val="24"/>
          <w:szCs w:val="24"/>
        </w:rPr>
        <w:t xml:space="preserve">Referentna zbirka: enciklopedije, priručnici, rječnici, leksikoni, atlasi i druge vrijedne knjige mogu se koristiti samo u prostoru školske knjižnice. </w:t>
      </w:r>
    </w:p>
    <w:p w:rsidR="00935EC2" w:rsidRDefault="0062452D" w:rsidP="00B24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935EC2" w:rsidRPr="00935EC2">
        <w:rPr>
          <w:sz w:val="24"/>
          <w:szCs w:val="24"/>
        </w:rPr>
        <w:t xml:space="preserve">asopisi za učenike smješteni su u slobodnom pristupu i mogu se koristiti samo u prostoru školske knjižnice, a stručni časopisi za učitelje izdvojeni su i mogu se posuđivati izvan prostora školske knjižnice. </w:t>
      </w:r>
    </w:p>
    <w:p w:rsidR="00A76849" w:rsidRDefault="00935EC2" w:rsidP="00B24188">
      <w:pPr>
        <w:ind w:firstLine="567"/>
        <w:jc w:val="both"/>
        <w:rPr>
          <w:sz w:val="24"/>
          <w:szCs w:val="24"/>
        </w:rPr>
      </w:pPr>
      <w:r w:rsidRPr="00935EC2">
        <w:rPr>
          <w:sz w:val="24"/>
          <w:szCs w:val="24"/>
        </w:rPr>
        <w:t>Neknj</w:t>
      </w:r>
      <w:r>
        <w:rPr>
          <w:sz w:val="24"/>
          <w:szCs w:val="24"/>
        </w:rPr>
        <w:t>i</w:t>
      </w:r>
      <w:r w:rsidRPr="00935EC2">
        <w:rPr>
          <w:sz w:val="24"/>
          <w:szCs w:val="24"/>
        </w:rPr>
        <w:t>žna građa smještena je u zatvorenom ormaru i posuđuje se učiteljima u skladu s potrebama realizacije njihovog plana i programa rada i ostalih potreba.</w:t>
      </w:r>
    </w:p>
    <w:p w:rsidR="00935EC2" w:rsidRPr="00935EC2" w:rsidRDefault="00935EC2" w:rsidP="00935EC2">
      <w:pPr>
        <w:jc w:val="both"/>
        <w:rPr>
          <w:b/>
          <w:color w:val="000000" w:themeColor="text1"/>
          <w:sz w:val="24"/>
          <w:szCs w:val="24"/>
        </w:rPr>
      </w:pPr>
    </w:p>
    <w:p w:rsidR="00A76849" w:rsidRPr="00A76849" w:rsidRDefault="00A76849" w:rsidP="00A76849">
      <w:pPr>
        <w:pStyle w:val="Odlomakpopisa"/>
        <w:rPr>
          <w:sz w:val="24"/>
          <w:szCs w:val="24"/>
        </w:rPr>
      </w:pPr>
    </w:p>
    <w:p w:rsidR="00B7520B" w:rsidRPr="003B71F7" w:rsidRDefault="00B7520B" w:rsidP="00953A8E">
      <w:pPr>
        <w:pStyle w:val="Naslov4"/>
        <w:tabs>
          <w:tab w:val="clear" w:pos="1440"/>
          <w:tab w:val="num" w:pos="1134"/>
        </w:tabs>
        <w:ind w:left="567" w:firstLine="0"/>
        <w:rPr>
          <w:rFonts w:ascii="Times New Roman" w:hAnsi="Times New Roman"/>
          <w:szCs w:val="24"/>
        </w:rPr>
      </w:pPr>
      <w:r w:rsidRPr="003B71F7">
        <w:rPr>
          <w:rFonts w:ascii="Times New Roman" w:hAnsi="Times New Roman"/>
          <w:szCs w:val="24"/>
        </w:rPr>
        <w:t>KORIŠTENJE KNJIŽNIČNE GRAĐE</w:t>
      </w:r>
    </w:p>
    <w:p w:rsidR="00B7520B" w:rsidRPr="003B71F7" w:rsidRDefault="00B7520B" w:rsidP="00953A8E">
      <w:pPr>
        <w:pStyle w:val="Tijeloteksta"/>
        <w:rPr>
          <w:b/>
          <w:i/>
          <w:szCs w:val="24"/>
        </w:rPr>
      </w:pPr>
    </w:p>
    <w:p w:rsidR="00B7520B" w:rsidRDefault="00B7520B" w:rsidP="00953A8E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6.</w:t>
      </w:r>
    </w:p>
    <w:p w:rsidR="00B7520B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Knjižničnu građu imaju pravo koristiti svi učenici, učitelji i stručni suradnici te ostali radnici Škole.</w:t>
      </w:r>
    </w:p>
    <w:p w:rsidR="00BC25BA" w:rsidRPr="003B71F7" w:rsidRDefault="00BC25BA" w:rsidP="00953A8E">
      <w:pPr>
        <w:pStyle w:val="Tijeloteksta"/>
        <w:rPr>
          <w:szCs w:val="24"/>
        </w:rPr>
      </w:pPr>
    </w:p>
    <w:p w:rsidR="00B7520B" w:rsidRDefault="00B7520B" w:rsidP="00953A8E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7.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 xml:space="preserve">Samo korisnici mogu boraviti u prostorijama školske knjižnice. </w:t>
      </w:r>
    </w:p>
    <w:p w:rsidR="00B7520B" w:rsidRPr="003B71F7" w:rsidRDefault="00B7520B" w:rsidP="00B7520B">
      <w:pPr>
        <w:pStyle w:val="Tijeloteksta"/>
        <w:ind w:left="567"/>
        <w:rPr>
          <w:szCs w:val="24"/>
        </w:rPr>
      </w:pPr>
    </w:p>
    <w:p w:rsidR="008A24AA" w:rsidRDefault="008A24AA" w:rsidP="00B7520B">
      <w:pPr>
        <w:pStyle w:val="Tijeloteksta"/>
        <w:ind w:left="567"/>
        <w:jc w:val="center"/>
        <w:rPr>
          <w:b/>
          <w:szCs w:val="24"/>
        </w:rPr>
      </w:pPr>
    </w:p>
    <w:p w:rsidR="00B7520B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lastRenderedPageBreak/>
        <w:t>Članak 8.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Knjižnica je dužna svim korisnicima pružati usluge pod jednakim uvjetima.</w:t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827DC1" w:rsidRDefault="00B7520B" w:rsidP="00827DC1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9.</w:t>
      </w:r>
    </w:p>
    <w:p w:rsidR="00B7520B" w:rsidRPr="00827DC1" w:rsidRDefault="00B7520B" w:rsidP="00953A8E">
      <w:pPr>
        <w:pStyle w:val="Tijeloteksta"/>
        <w:ind w:firstLine="567"/>
        <w:rPr>
          <w:b/>
          <w:szCs w:val="24"/>
        </w:rPr>
      </w:pPr>
      <w:r w:rsidRPr="003B71F7">
        <w:rPr>
          <w:szCs w:val="24"/>
        </w:rPr>
        <w:t>Svakom korisniku usluga iz članka 6. ovoga pravilnika knjižnica mo</w:t>
      </w:r>
      <w:r w:rsidR="00BC25BA">
        <w:rPr>
          <w:szCs w:val="24"/>
        </w:rPr>
        <w:t>že</w:t>
      </w:r>
      <w:r w:rsidRPr="003B71F7">
        <w:rPr>
          <w:szCs w:val="24"/>
        </w:rPr>
        <w:t xml:space="preserve"> izdati odgovarajuću člansku iskaznicu.</w:t>
      </w:r>
    </w:p>
    <w:p w:rsidR="00B7520B" w:rsidRPr="003B71F7" w:rsidRDefault="00B7520B" w:rsidP="00B7520B">
      <w:pPr>
        <w:pStyle w:val="Tijeloteksta"/>
        <w:rPr>
          <w:szCs w:val="24"/>
        </w:rPr>
      </w:pPr>
      <w:r w:rsidRPr="003B71F7">
        <w:rPr>
          <w:szCs w:val="24"/>
        </w:rPr>
        <w:t xml:space="preserve">Za sve korisnike iz članka 6. ovoga pravilnika članstvo u školskoj knjižnici je besplatno. </w:t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10.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U prostorijama knjižnice mora biti red i mir.</w:t>
      </w:r>
    </w:p>
    <w:p w:rsidR="00B7520B" w:rsidRPr="003B71F7" w:rsidRDefault="00B7520B" w:rsidP="00B7520B">
      <w:pPr>
        <w:pStyle w:val="Tijeloteksta"/>
        <w:rPr>
          <w:szCs w:val="24"/>
        </w:rPr>
      </w:pPr>
      <w:r w:rsidRPr="003B71F7">
        <w:rPr>
          <w:szCs w:val="24"/>
        </w:rPr>
        <w:t>Korisnika koji narušava red i mir, knjižničar je ovlašten udaljiti iz prostorija knjižnice.</w:t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11.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 xml:space="preserve">Korisnici su dužni čuvati knjižničnu građu od svakog oštećivanja. </w:t>
      </w:r>
    </w:p>
    <w:p w:rsidR="00B7520B" w:rsidRPr="003B71F7" w:rsidRDefault="00B7520B" w:rsidP="00B7520B">
      <w:pPr>
        <w:pStyle w:val="Tijeloteksta"/>
        <w:rPr>
          <w:szCs w:val="24"/>
        </w:rPr>
      </w:pPr>
      <w:r w:rsidRPr="003B71F7">
        <w:rPr>
          <w:szCs w:val="24"/>
        </w:rPr>
        <w:t>Korisnici ne smiju trgati listove knjiga, podcrtavati dijelove knjiga, izrezivati slike, prljati knjige i sl.</w:t>
      </w:r>
    </w:p>
    <w:p w:rsidR="00B7520B" w:rsidRDefault="00B7520B" w:rsidP="00B7520B">
      <w:pPr>
        <w:pStyle w:val="Tijeloteksta"/>
        <w:ind w:left="567"/>
        <w:rPr>
          <w:szCs w:val="24"/>
        </w:rPr>
      </w:pPr>
    </w:p>
    <w:p w:rsidR="008A24AA" w:rsidRPr="003B71F7" w:rsidRDefault="008A24AA" w:rsidP="00B7520B">
      <w:pPr>
        <w:pStyle w:val="Tijeloteksta"/>
        <w:ind w:left="567"/>
        <w:rPr>
          <w:szCs w:val="24"/>
        </w:rPr>
      </w:pPr>
    </w:p>
    <w:p w:rsidR="00B7520B" w:rsidRPr="003B71F7" w:rsidRDefault="00B7520B" w:rsidP="00B7520B">
      <w:pPr>
        <w:pStyle w:val="Naslov4"/>
        <w:tabs>
          <w:tab w:val="clear" w:pos="1440"/>
          <w:tab w:val="num" w:pos="1134"/>
        </w:tabs>
        <w:ind w:left="567" w:firstLine="0"/>
        <w:rPr>
          <w:rFonts w:ascii="Times New Roman" w:hAnsi="Times New Roman"/>
          <w:szCs w:val="24"/>
        </w:rPr>
      </w:pPr>
      <w:r w:rsidRPr="003B71F7">
        <w:rPr>
          <w:rFonts w:ascii="Times New Roman" w:hAnsi="Times New Roman"/>
          <w:szCs w:val="24"/>
        </w:rPr>
        <w:t>POSUDBA KNJIŽNIČNE GRAĐE</w:t>
      </w:r>
    </w:p>
    <w:p w:rsidR="00B7520B" w:rsidRPr="003B71F7" w:rsidRDefault="00B7520B" w:rsidP="00B7520B">
      <w:pPr>
        <w:pStyle w:val="Tijeloteksta"/>
        <w:rPr>
          <w:b/>
          <w:i/>
          <w:szCs w:val="24"/>
        </w:rPr>
      </w:pPr>
    </w:p>
    <w:p w:rsidR="00B7520B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12.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 xml:space="preserve">Knjižničnu građu korisnicima posuđuje knjižničar. 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 xml:space="preserve">Knjižničaru u posuđivanju knjižnične građe i drugim poslovima u svezi s </w:t>
      </w:r>
      <w:r w:rsidR="00827DC1">
        <w:rPr>
          <w:szCs w:val="24"/>
        </w:rPr>
        <w:t>tim mogu pomagati učenici Škole.</w:t>
      </w:r>
    </w:p>
    <w:p w:rsidR="00B7520B" w:rsidRPr="003B71F7" w:rsidRDefault="00B7520B" w:rsidP="00953A8E">
      <w:pPr>
        <w:pStyle w:val="Tijeloteksta"/>
        <w:ind w:left="567"/>
        <w:rPr>
          <w:b/>
          <w:i/>
          <w:szCs w:val="24"/>
        </w:rPr>
      </w:pPr>
    </w:p>
    <w:p w:rsidR="00B7520B" w:rsidRDefault="00B7520B" w:rsidP="00953A8E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13.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Za korištenje izvan prostorija knjižnice korisnici mogu posuditi:</w:t>
      </w:r>
    </w:p>
    <w:p w:rsidR="00B7520B" w:rsidRPr="00B24188" w:rsidRDefault="005F3D32" w:rsidP="00B24188">
      <w:pPr>
        <w:pStyle w:val="Tijeloteksta"/>
        <w:numPr>
          <w:ilvl w:val="0"/>
          <w:numId w:val="9"/>
        </w:numPr>
        <w:rPr>
          <w:szCs w:val="24"/>
        </w:rPr>
      </w:pPr>
      <w:r w:rsidRPr="00B24188">
        <w:rPr>
          <w:szCs w:val="24"/>
        </w:rPr>
        <w:t xml:space="preserve">odjednom </w:t>
      </w:r>
      <w:r w:rsidR="00420A7E" w:rsidRPr="00B24188">
        <w:rPr>
          <w:szCs w:val="24"/>
        </w:rPr>
        <w:t>3</w:t>
      </w:r>
      <w:r w:rsidR="00B7520B" w:rsidRPr="00B24188">
        <w:rPr>
          <w:szCs w:val="24"/>
        </w:rPr>
        <w:t xml:space="preserve"> knjige na vrijeme: lektirni naslov do </w:t>
      </w:r>
      <w:r w:rsidR="003929ED" w:rsidRPr="00B24188">
        <w:rPr>
          <w:szCs w:val="24"/>
        </w:rPr>
        <w:t>20</w:t>
      </w:r>
      <w:r w:rsidR="00B7520B" w:rsidRPr="00B24188">
        <w:rPr>
          <w:szCs w:val="24"/>
        </w:rPr>
        <w:t xml:space="preserve"> dana, a ostale do </w:t>
      </w:r>
      <w:r w:rsidR="003929ED" w:rsidRPr="00B24188">
        <w:rPr>
          <w:szCs w:val="24"/>
        </w:rPr>
        <w:t>30</w:t>
      </w:r>
      <w:r w:rsidR="00B7520B" w:rsidRPr="00B24188">
        <w:rPr>
          <w:szCs w:val="24"/>
        </w:rPr>
        <w:t xml:space="preserve"> dana</w:t>
      </w:r>
    </w:p>
    <w:p w:rsidR="00B7520B" w:rsidRPr="00B24188" w:rsidRDefault="00B7520B" w:rsidP="00B24188">
      <w:pPr>
        <w:pStyle w:val="Tijeloteksta"/>
        <w:numPr>
          <w:ilvl w:val="0"/>
          <w:numId w:val="9"/>
        </w:numPr>
        <w:rPr>
          <w:szCs w:val="24"/>
        </w:rPr>
      </w:pPr>
      <w:r w:rsidRPr="00B24188">
        <w:rPr>
          <w:szCs w:val="24"/>
        </w:rPr>
        <w:t xml:space="preserve">odjednom  </w:t>
      </w:r>
      <w:r w:rsidR="00420A7E" w:rsidRPr="00B24188">
        <w:rPr>
          <w:szCs w:val="24"/>
        </w:rPr>
        <w:t>2</w:t>
      </w:r>
      <w:r w:rsidRPr="00B24188">
        <w:rPr>
          <w:szCs w:val="24"/>
        </w:rPr>
        <w:t xml:space="preserve"> časopis</w:t>
      </w:r>
      <w:r w:rsidR="005F3D32" w:rsidRPr="00B24188">
        <w:rPr>
          <w:szCs w:val="24"/>
        </w:rPr>
        <w:t>a</w:t>
      </w:r>
      <w:r w:rsidRPr="00B24188">
        <w:rPr>
          <w:szCs w:val="24"/>
        </w:rPr>
        <w:t xml:space="preserve"> na vrijeme do </w:t>
      </w:r>
      <w:r w:rsidR="00420A7E" w:rsidRPr="00B24188">
        <w:rPr>
          <w:szCs w:val="24"/>
        </w:rPr>
        <w:t>5</w:t>
      </w:r>
      <w:r w:rsidRPr="00B24188">
        <w:rPr>
          <w:szCs w:val="24"/>
        </w:rPr>
        <w:t xml:space="preserve"> dana</w:t>
      </w:r>
    </w:p>
    <w:p w:rsidR="00B7520B" w:rsidRPr="00B24188" w:rsidRDefault="00B7520B" w:rsidP="00A77217">
      <w:pPr>
        <w:pStyle w:val="Tijeloteksta"/>
        <w:ind w:left="720"/>
        <w:rPr>
          <w:szCs w:val="24"/>
        </w:rPr>
      </w:pPr>
    </w:p>
    <w:p w:rsidR="00B7520B" w:rsidRPr="003B71F7" w:rsidRDefault="00B7520B" w:rsidP="00953A8E">
      <w:pPr>
        <w:pStyle w:val="Tijeloteksta"/>
        <w:rPr>
          <w:b/>
          <w:i/>
          <w:szCs w:val="24"/>
        </w:rPr>
      </w:pPr>
    </w:p>
    <w:p w:rsidR="00B7520B" w:rsidRDefault="00B7520B" w:rsidP="00953A8E">
      <w:pPr>
        <w:pStyle w:val="Tijeloteksta"/>
        <w:ind w:left="4047" w:firstLine="321"/>
        <w:rPr>
          <w:b/>
          <w:szCs w:val="24"/>
        </w:rPr>
      </w:pPr>
      <w:r w:rsidRPr="003B71F7">
        <w:rPr>
          <w:b/>
          <w:szCs w:val="24"/>
        </w:rPr>
        <w:t>Članak 14.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Izvan prostorija knjižnice ne mogu se koristiti priručnici, enciklopedije, leksikoni, rječnici, bibliografski rječnici, bibliografije, atlasi, gospodarski pregledi i sl., osim kada se radi o razrednoj posudbi prema zahtjevu učitelja  Škole.</w:t>
      </w:r>
    </w:p>
    <w:p w:rsidR="00B7520B" w:rsidRDefault="00B7520B" w:rsidP="00953A8E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15.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Ako je potražnja za nekom knjižničnom građom povećana, knjižničar je ovlašten prigodom posudbe skratiti korisniku vrijeme korištenja određeno člankom 13. ovoga pravilnika.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>Za vrijeme odmora učenika propisanih školskim kalendarom te kada postoje opravdani razlozi knjižničar može korisniku produljiti vrijeme posudbe određeno člankom 13. ovoga pravilnika.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>Opravdanost razloga iz stavka 2. ovoga članka ocjenjuje knjižničar samostalno.</w:t>
      </w:r>
    </w:p>
    <w:p w:rsidR="00B7520B" w:rsidRPr="003B71F7" w:rsidRDefault="00B7520B" w:rsidP="00953A8E">
      <w:pPr>
        <w:pStyle w:val="Tijeloteksta"/>
        <w:rPr>
          <w:b/>
          <w:i/>
          <w:szCs w:val="24"/>
        </w:rPr>
      </w:pPr>
    </w:p>
    <w:p w:rsidR="00B7520B" w:rsidRDefault="00B7520B" w:rsidP="00953A8E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16.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Razrednom odjelu knjižničar može posuditi knjižničnu građu prema zahtjevu učitelja  ili stručnog suradnika.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>Vrijeme posudbe građe iz stavka 1. ovoga članka određuje knjižničar u dogovoru s učiteljem ili stručnim suradnikom u skladu sa sadržajima nastavnog plana i programa koji se izvodi u razredu uz pomoć posuđene knjižnične građe.</w:t>
      </w:r>
    </w:p>
    <w:p w:rsidR="00B7520B" w:rsidRPr="003B71F7" w:rsidRDefault="00B7520B" w:rsidP="00B7520B">
      <w:pPr>
        <w:pStyle w:val="Tijeloteksta"/>
        <w:ind w:left="567"/>
        <w:jc w:val="center"/>
        <w:rPr>
          <w:b/>
          <w:szCs w:val="24"/>
        </w:rPr>
      </w:pPr>
    </w:p>
    <w:p w:rsidR="008A24AA" w:rsidRDefault="008A24AA" w:rsidP="00B7520B">
      <w:pPr>
        <w:pStyle w:val="Tijeloteksta"/>
        <w:ind w:left="567"/>
        <w:jc w:val="center"/>
        <w:rPr>
          <w:b/>
          <w:szCs w:val="24"/>
        </w:rPr>
      </w:pPr>
    </w:p>
    <w:p w:rsidR="00B7520B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17.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Korisnici su posuđenu knjižničnu građu dužni pravodobno vratiti.</w:t>
      </w:r>
    </w:p>
    <w:p w:rsidR="00B7520B" w:rsidRPr="003B71F7" w:rsidRDefault="00B7520B" w:rsidP="00B7520B">
      <w:pPr>
        <w:pStyle w:val="Tijeloteksta"/>
        <w:rPr>
          <w:szCs w:val="24"/>
        </w:rPr>
      </w:pPr>
      <w:r w:rsidRPr="003B71F7">
        <w:rPr>
          <w:szCs w:val="24"/>
        </w:rPr>
        <w:t>Ako korisnik zbog bolesti ili drugog objektivnog razloga nije u mogućnosti pravodobno vratiti posuđenu knjižničnu građu, dužan je o tome izvijestiti knjižničara, a posuđeno vratiti odmah nakon prestanka razloga spriječenosti.</w:t>
      </w:r>
    </w:p>
    <w:p w:rsidR="00420A7E" w:rsidRDefault="00420A7E" w:rsidP="00B7520B">
      <w:pPr>
        <w:pStyle w:val="Tijeloteksta"/>
        <w:ind w:left="567"/>
        <w:jc w:val="center"/>
        <w:rPr>
          <w:b/>
          <w:szCs w:val="24"/>
        </w:rPr>
      </w:pPr>
    </w:p>
    <w:p w:rsidR="00B7520B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18.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 xml:space="preserve">Korisnika koji pravodobno ne vrati knjižničnu građu, a ne radi se o slučaju iz članka 17. stavka 2. ovoga pravilnika, </w:t>
      </w:r>
      <w:r w:rsidR="00420A7E">
        <w:rPr>
          <w:szCs w:val="24"/>
        </w:rPr>
        <w:t>knjižničar će upozoriti na izvršenje obveze</w:t>
      </w:r>
      <w:r w:rsidRPr="003B71F7">
        <w:rPr>
          <w:szCs w:val="24"/>
        </w:rPr>
        <w:t>.</w:t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19.</w:t>
      </w:r>
    </w:p>
    <w:p w:rsidR="00B7520B" w:rsidRPr="003B71F7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Knjižničar i drugi radnici Škole ne smiju izdavanje učeničkih knjižica, svjedodžba i sl. uvjetovati vraćanjem posuđene knjižnične građe.</w:t>
      </w:r>
    </w:p>
    <w:p w:rsidR="00B7520B" w:rsidRPr="003B71F7" w:rsidRDefault="00B7520B" w:rsidP="00B7520B">
      <w:pPr>
        <w:pStyle w:val="Tijeloteksta"/>
        <w:rPr>
          <w:b/>
          <w:i/>
          <w:szCs w:val="24"/>
        </w:rPr>
      </w:pPr>
    </w:p>
    <w:p w:rsidR="00B7520B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20.</w:t>
      </w:r>
    </w:p>
    <w:p w:rsidR="00B7520B" w:rsidRDefault="006D2265" w:rsidP="006D2265">
      <w:pPr>
        <w:pStyle w:val="Tijeloteksta"/>
        <w:ind w:firstLine="567"/>
      </w:pPr>
      <w:r>
        <w:t>Prije odlaska iz Škole (ispis ili prelazak u drugu školu) korisnici knjižnice dužni su vratiti svu posuđenu knjižničnu građu iz školske knjižnice. Obveza je razrednika i učeničke referade izvijestiti knjižničara o odlasku učenika iz Škole, kako bi mogao tražiti povrat posuđene knjižnične građe. Obveza je tajništva Škole izvijestiti knjižničara o prestanku radnog odnosa dotičnog radnika ili odlasku iz Škole, kako bi mogao tražiti povrat posuđene knjižnične građe.</w:t>
      </w:r>
    </w:p>
    <w:p w:rsidR="006D2265" w:rsidRDefault="006D2265" w:rsidP="006D2265">
      <w:pPr>
        <w:pStyle w:val="Tijeloteksta"/>
        <w:ind w:firstLine="567"/>
        <w:rPr>
          <w:szCs w:val="24"/>
        </w:rPr>
      </w:pPr>
    </w:p>
    <w:p w:rsidR="008A24AA" w:rsidRDefault="008A24AA" w:rsidP="006D2265">
      <w:pPr>
        <w:pStyle w:val="Tijeloteksta"/>
        <w:ind w:firstLine="567"/>
        <w:rPr>
          <w:szCs w:val="24"/>
        </w:rPr>
      </w:pPr>
    </w:p>
    <w:p w:rsidR="008A24AA" w:rsidRPr="003B71F7" w:rsidRDefault="008A24AA" w:rsidP="006D2265">
      <w:pPr>
        <w:pStyle w:val="Tijeloteksta"/>
        <w:ind w:firstLine="567"/>
        <w:rPr>
          <w:szCs w:val="24"/>
        </w:rPr>
      </w:pPr>
    </w:p>
    <w:p w:rsidR="00B7520B" w:rsidRPr="003B71F7" w:rsidRDefault="00B7520B" w:rsidP="00B7520B">
      <w:pPr>
        <w:pStyle w:val="Naslov4"/>
        <w:tabs>
          <w:tab w:val="clear" w:pos="1440"/>
          <w:tab w:val="num" w:pos="1134"/>
        </w:tabs>
        <w:ind w:left="567" w:firstLine="0"/>
        <w:rPr>
          <w:rFonts w:ascii="Times New Roman" w:hAnsi="Times New Roman"/>
          <w:szCs w:val="24"/>
        </w:rPr>
      </w:pPr>
      <w:r w:rsidRPr="003B71F7">
        <w:rPr>
          <w:rFonts w:ascii="Times New Roman" w:hAnsi="Times New Roman"/>
          <w:szCs w:val="24"/>
        </w:rPr>
        <w:t>POSTUPAK U SLUČAJU OŠTEĆENJA, UNIŠTENJA</w:t>
      </w:r>
    </w:p>
    <w:p w:rsidR="00B7520B" w:rsidRPr="003B71F7" w:rsidRDefault="00B7520B" w:rsidP="00B7520B">
      <w:pPr>
        <w:pStyle w:val="Naslov4"/>
        <w:numPr>
          <w:ilvl w:val="0"/>
          <w:numId w:val="0"/>
        </w:numPr>
        <w:ind w:left="624"/>
        <w:rPr>
          <w:rFonts w:ascii="Times New Roman" w:hAnsi="Times New Roman"/>
          <w:szCs w:val="24"/>
        </w:rPr>
      </w:pPr>
      <w:r w:rsidRPr="003B71F7">
        <w:rPr>
          <w:rFonts w:ascii="Times New Roman" w:hAnsi="Times New Roman"/>
          <w:szCs w:val="24"/>
        </w:rPr>
        <w:t xml:space="preserve">       ILI GUBITKA POSUĐENE KNJIŽNIČNE GRAĐE</w:t>
      </w:r>
    </w:p>
    <w:p w:rsidR="00B7520B" w:rsidRPr="003B71F7" w:rsidRDefault="00B7520B" w:rsidP="00B7520B">
      <w:pPr>
        <w:pStyle w:val="Tijeloteksta"/>
        <w:rPr>
          <w:b/>
          <w:i/>
          <w:szCs w:val="24"/>
        </w:rPr>
      </w:pPr>
    </w:p>
    <w:p w:rsidR="00953A8E" w:rsidRDefault="00B7520B" w:rsidP="00953A8E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21.</w:t>
      </w:r>
    </w:p>
    <w:p w:rsidR="00B7520B" w:rsidRPr="00953A8E" w:rsidRDefault="00B7520B" w:rsidP="00953A8E">
      <w:pPr>
        <w:pStyle w:val="Tijeloteksta"/>
        <w:ind w:firstLine="567"/>
        <w:rPr>
          <w:b/>
          <w:szCs w:val="24"/>
        </w:rPr>
      </w:pPr>
      <w:r w:rsidRPr="003B71F7">
        <w:rPr>
          <w:szCs w:val="24"/>
        </w:rPr>
        <w:t>Korisnik koji izgubi, ošteti ili uništi posuđenu knjižničnu građu, odgovoran je za štetu.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>Ako je posuđeni primjerak knjižnične građe oštećen toliko da se više ne može koristiti ili je uništen odnosno izgubljen, korisnik je dužan nabaviti i vratiti knjižnici istovrsni primjerak kakav je posudio.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>Ako korisnik ne može postupiti prema stavku 2. ovoga članka, dužan je nabaviti i vratiti knjižnici drugi primjerak koji joj je potreban, a u visini cijene posuđenog primjerka.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>Ako korisnik ne može postupiti prema stavku 3. ovoga članka, dužan je Školi nadoknaditi štetu u protuvrijednosti oštećenog, uništenog ili izgubljenog posuđenog primjerka.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>Odluku o plaćanju nadoknade štete iz stavka 4. ovoga članka na prijedlog knjižničara donosi ravnatelj.</w:t>
      </w:r>
    </w:p>
    <w:p w:rsidR="00B7520B" w:rsidRPr="003B71F7" w:rsidRDefault="00B7520B" w:rsidP="00953A8E">
      <w:pPr>
        <w:pStyle w:val="Tijeloteksta"/>
        <w:rPr>
          <w:szCs w:val="24"/>
        </w:rPr>
      </w:pPr>
      <w:r w:rsidRPr="003B71F7">
        <w:rPr>
          <w:szCs w:val="24"/>
        </w:rPr>
        <w:t>Za štetu koju prema stavku 1. ovoga članka učini učenik, odgovoran je roditelj, odnosno skrbnik učenika.</w:t>
      </w:r>
    </w:p>
    <w:p w:rsidR="00953A8E" w:rsidRDefault="00B7520B" w:rsidP="00953A8E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22.</w:t>
      </w:r>
    </w:p>
    <w:p w:rsidR="00B7520B" w:rsidRDefault="00B7520B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Na utvrđivanje štete i nadoknade štete iz članka 21. ovoga pravilnika primjenjuju se opći propisi obveznog prava.</w:t>
      </w:r>
    </w:p>
    <w:p w:rsidR="008A24AA" w:rsidRPr="00953A8E" w:rsidRDefault="008A24AA" w:rsidP="00953A8E">
      <w:pPr>
        <w:pStyle w:val="Tijeloteksta"/>
        <w:ind w:firstLine="567"/>
        <w:rPr>
          <w:b/>
          <w:szCs w:val="24"/>
        </w:rPr>
      </w:pPr>
    </w:p>
    <w:p w:rsidR="00B7520B" w:rsidRDefault="00B7520B" w:rsidP="00B7520B">
      <w:pPr>
        <w:pStyle w:val="Tijeloteksta"/>
        <w:rPr>
          <w:szCs w:val="24"/>
        </w:rPr>
      </w:pPr>
    </w:p>
    <w:p w:rsidR="008A24AA" w:rsidRPr="007337BA" w:rsidRDefault="008A24AA" w:rsidP="00B7520B">
      <w:pPr>
        <w:pStyle w:val="Tijeloteksta"/>
        <w:rPr>
          <w:szCs w:val="24"/>
        </w:rPr>
      </w:pPr>
    </w:p>
    <w:p w:rsidR="007337BA" w:rsidRPr="007337BA" w:rsidRDefault="007337BA" w:rsidP="007337BA">
      <w:pPr>
        <w:pStyle w:val="Naslov4"/>
        <w:rPr>
          <w:rFonts w:ascii="Times New Roman" w:hAnsi="Times New Roman"/>
        </w:rPr>
      </w:pPr>
      <w:r w:rsidRPr="007337BA">
        <w:rPr>
          <w:rFonts w:ascii="Times New Roman" w:hAnsi="Times New Roman"/>
        </w:rPr>
        <w:t>RADNO VRIJEME KNJIŽNICE</w:t>
      </w:r>
    </w:p>
    <w:p w:rsidR="007337BA" w:rsidRPr="003B71F7" w:rsidRDefault="007337BA" w:rsidP="007337BA">
      <w:pPr>
        <w:jc w:val="both"/>
        <w:rPr>
          <w:sz w:val="24"/>
          <w:szCs w:val="24"/>
        </w:rPr>
      </w:pPr>
    </w:p>
    <w:p w:rsidR="007337BA" w:rsidRDefault="007337BA" w:rsidP="007337BA">
      <w:pPr>
        <w:ind w:left="567"/>
        <w:jc w:val="center"/>
        <w:rPr>
          <w:b/>
          <w:sz w:val="24"/>
          <w:szCs w:val="24"/>
        </w:rPr>
      </w:pPr>
      <w:r w:rsidRPr="003B71F7">
        <w:rPr>
          <w:b/>
          <w:sz w:val="24"/>
          <w:szCs w:val="24"/>
        </w:rPr>
        <w:t xml:space="preserve">Članak </w:t>
      </w:r>
      <w:r w:rsidR="0008541F">
        <w:rPr>
          <w:b/>
          <w:sz w:val="24"/>
          <w:szCs w:val="24"/>
        </w:rPr>
        <w:t>23</w:t>
      </w:r>
      <w:r w:rsidRPr="003B71F7">
        <w:rPr>
          <w:b/>
          <w:sz w:val="24"/>
          <w:szCs w:val="24"/>
        </w:rPr>
        <w:t>.</w:t>
      </w:r>
    </w:p>
    <w:p w:rsidR="007337BA" w:rsidRDefault="00B5722E" w:rsidP="00B5722E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Školska knjižnica otvorena je za Korisnike svaki radni dan od ponedjeljka do petka u vremenu:</w:t>
      </w:r>
    </w:p>
    <w:p w:rsidR="00B5722E" w:rsidRPr="00B5722E" w:rsidRDefault="00B5722E" w:rsidP="00B5722E">
      <w:pPr>
        <w:pStyle w:val="Odlomakpopisa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Pr="00B5722E">
        <w:rPr>
          <w:sz w:val="23"/>
          <w:szCs w:val="23"/>
        </w:rPr>
        <w:t>onedjeljak, utorak, četvrtak i petak od 8:00 do 14:00 sati</w:t>
      </w:r>
    </w:p>
    <w:p w:rsidR="00B5722E" w:rsidRPr="008A24AA" w:rsidRDefault="00B5722E" w:rsidP="00B5722E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3"/>
          <w:szCs w:val="23"/>
        </w:rPr>
        <w:t>s</w:t>
      </w:r>
      <w:r w:rsidRPr="00B5722E">
        <w:rPr>
          <w:sz w:val="23"/>
          <w:szCs w:val="23"/>
        </w:rPr>
        <w:t>rijeda od 12:</w:t>
      </w:r>
      <w:r>
        <w:rPr>
          <w:sz w:val="23"/>
          <w:szCs w:val="23"/>
        </w:rPr>
        <w:t xml:space="preserve">00 do </w:t>
      </w:r>
      <w:r w:rsidRPr="00B5722E">
        <w:rPr>
          <w:sz w:val="23"/>
          <w:szCs w:val="23"/>
        </w:rPr>
        <w:t>18:00 sati</w:t>
      </w:r>
    </w:p>
    <w:p w:rsidR="008A24AA" w:rsidRPr="00B5722E" w:rsidRDefault="008A24AA" w:rsidP="008A24AA">
      <w:pPr>
        <w:pStyle w:val="Odlomakpopisa"/>
        <w:ind w:left="1428"/>
        <w:jc w:val="both"/>
        <w:rPr>
          <w:sz w:val="24"/>
          <w:szCs w:val="24"/>
        </w:rPr>
      </w:pPr>
    </w:p>
    <w:p w:rsidR="00B5722E" w:rsidRDefault="00B5722E" w:rsidP="00B5722E">
      <w:pPr>
        <w:ind w:firstLine="567"/>
        <w:jc w:val="both"/>
        <w:rPr>
          <w:sz w:val="23"/>
          <w:szCs w:val="23"/>
        </w:rPr>
      </w:pPr>
      <w:r w:rsidRPr="00B5722E">
        <w:rPr>
          <w:sz w:val="23"/>
          <w:szCs w:val="23"/>
        </w:rPr>
        <w:t>Radno vrijeme školske knjižnice obvezno se ističe na ulaznim vratima školske knjižnice.</w:t>
      </w:r>
    </w:p>
    <w:p w:rsidR="00075345" w:rsidRPr="00075345" w:rsidRDefault="00075345" w:rsidP="00075345">
      <w:pPr>
        <w:pStyle w:val="Default"/>
        <w:ind w:firstLine="567"/>
        <w:rPr>
          <w:sz w:val="23"/>
          <w:szCs w:val="23"/>
          <w:lang w:val="hr-HR"/>
        </w:rPr>
      </w:pPr>
      <w:r w:rsidRPr="00075345">
        <w:rPr>
          <w:sz w:val="23"/>
          <w:szCs w:val="23"/>
          <w:lang w:val="hr-HR"/>
        </w:rPr>
        <w:t xml:space="preserve">Iznimno je školska knjižnica zatvorena za Korisnike u vrijeme izvođenja nastave ili u vrijeme pedagoško-animatorskih aktivnosti o čemu se Korisnici pravodobno izvješćuju. </w:t>
      </w:r>
    </w:p>
    <w:p w:rsidR="00075345" w:rsidRPr="00075345" w:rsidRDefault="00075345" w:rsidP="00075345">
      <w:pPr>
        <w:ind w:firstLine="567"/>
        <w:jc w:val="both"/>
        <w:rPr>
          <w:sz w:val="23"/>
          <w:szCs w:val="23"/>
        </w:rPr>
      </w:pPr>
      <w:r w:rsidRPr="00075345">
        <w:rPr>
          <w:sz w:val="23"/>
          <w:szCs w:val="23"/>
        </w:rPr>
        <w:t>Ostali dio radnog vremena stručni suradnik - knjižničar obavlja stručno-knjižnične poslove stručnog usavršavanja, planiranja, programiranja, pripremanja za rad i druge poslove.</w:t>
      </w:r>
    </w:p>
    <w:p w:rsidR="00075345" w:rsidRPr="00B5722E" w:rsidRDefault="00075345" w:rsidP="00075345">
      <w:pPr>
        <w:ind w:firstLine="567"/>
        <w:jc w:val="both"/>
        <w:rPr>
          <w:sz w:val="24"/>
          <w:szCs w:val="24"/>
        </w:rPr>
      </w:pPr>
    </w:p>
    <w:p w:rsidR="007337BA" w:rsidRDefault="007337BA" w:rsidP="007337BA">
      <w:pPr>
        <w:ind w:left="567"/>
        <w:jc w:val="center"/>
        <w:rPr>
          <w:b/>
          <w:sz w:val="24"/>
          <w:szCs w:val="24"/>
        </w:rPr>
      </w:pPr>
      <w:r w:rsidRPr="003B71F7">
        <w:rPr>
          <w:b/>
          <w:sz w:val="24"/>
          <w:szCs w:val="24"/>
        </w:rPr>
        <w:t xml:space="preserve">Članak </w:t>
      </w:r>
      <w:r w:rsidR="0008541F">
        <w:rPr>
          <w:b/>
          <w:sz w:val="24"/>
          <w:szCs w:val="24"/>
        </w:rPr>
        <w:t>24</w:t>
      </w:r>
      <w:r w:rsidRPr="003B71F7">
        <w:rPr>
          <w:b/>
          <w:sz w:val="24"/>
          <w:szCs w:val="24"/>
        </w:rPr>
        <w:t>.</w:t>
      </w:r>
    </w:p>
    <w:p w:rsidR="007337BA" w:rsidRPr="003B71F7" w:rsidRDefault="007337BA" w:rsidP="00953A8E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O promjeni u radu knjižnice knjižničar je dužan pravodobno izvijestiti sve korisnike knjižničnih usluga.</w:t>
      </w:r>
    </w:p>
    <w:p w:rsidR="007337BA" w:rsidRDefault="007337BA" w:rsidP="00B7520B">
      <w:pPr>
        <w:pStyle w:val="Tijeloteksta"/>
        <w:rPr>
          <w:szCs w:val="24"/>
        </w:rPr>
      </w:pPr>
    </w:p>
    <w:p w:rsidR="008A24AA" w:rsidRPr="003B71F7" w:rsidRDefault="008A24AA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ind w:left="567"/>
        <w:rPr>
          <w:szCs w:val="24"/>
        </w:rPr>
      </w:pPr>
    </w:p>
    <w:p w:rsidR="00655B71" w:rsidRDefault="00655B71" w:rsidP="00B7520B">
      <w:pPr>
        <w:pStyle w:val="Naslov4"/>
        <w:tabs>
          <w:tab w:val="clear" w:pos="1440"/>
          <w:tab w:val="num" w:pos="1276"/>
        </w:tabs>
        <w:ind w:left="56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ZAŠTITA KNJIŽNIČNE GRAĐE</w:t>
      </w:r>
    </w:p>
    <w:p w:rsidR="00655B71" w:rsidRDefault="00655B71" w:rsidP="00655B71"/>
    <w:p w:rsidR="00655B71" w:rsidRDefault="00655B71" w:rsidP="00655B71"/>
    <w:p w:rsidR="00655B71" w:rsidRDefault="006046D8" w:rsidP="00655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55B71" w:rsidRPr="00655B71">
        <w:rPr>
          <w:b/>
          <w:sz w:val="24"/>
          <w:szCs w:val="24"/>
        </w:rPr>
        <w:t>Članak 25.</w:t>
      </w:r>
    </w:p>
    <w:p w:rsidR="00655B71" w:rsidRDefault="006046D8" w:rsidP="006046D8">
      <w:pPr>
        <w:jc w:val="both"/>
        <w:rPr>
          <w:sz w:val="24"/>
          <w:szCs w:val="24"/>
        </w:rPr>
      </w:pPr>
      <w:r w:rsidRPr="006046D8">
        <w:rPr>
          <w:sz w:val="24"/>
          <w:szCs w:val="24"/>
        </w:rPr>
        <w:t>Sva knjižnična građa mora biti stručno obrađena, označena signaturama i pravilno smještena na police, u vitrine i ladice. Redovita zaštita fonda provodi se djelomičnom ili potpunom revizijom i pregledom fonda, u vremenu koje je predviđeno za te radnje.</w:t>
      </w:r>
    </w:p>
    <w:p w:rsidR="006046D8" w:rsidRDefault="006046D8" w:rsidP="006046D8">
      <w:pPr>
        <w:jc w:val="both"/>
        <w:rPr>
          <w:sz w:val="24"/>
          <w:szCs w:val="24"/>
        </w:rPr>
      </w:pPr>
    </w:p>
    <w:p w:rsidR="004B0249" w:rsidRPr="004B0249" w:rsidRDefault="002B0185" w:rsidP="002B0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D62EF4" w:rsidRPr="002B0185" w:rsidRDefault="002B0185" w:rsidP="002B0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62EF4" w:rsidRPr="002B0185">
        <w:rPr>
          <w:b/>
          <w:sz w:val="24"/>
          <w:szCs w:val="24"/>
        </w:rPr>
        <w:t>Članak 27.</w:t>
      </w:r>
    </w:p>
    <w:p w:rsidR="00D62EF4" w:rsidRPr="00D62EF4" w:rsidRDefault="00D62EF4" w:rsidP="00D62EF4">
      <w:pPr>
        <w:pStyle w:val="Default"/>
        <w:ind w:firstLine="708"/>
        <w:rPr>
          <w:sz w:val="23"/>
          <w:szCs w:val="23"/>
          <w:lang w:val="hr-HR"/>
        </w:rPr>
      </w:pPr>
      <w:r w:rsidRPr="00D62EF4">
        <w:rPr>
          <w:sz w:val="23"/>
          <w:szCs w:val="23"/>
          <w:lang w:val="hr-HR"/>
        </w:rPr>
        <w:t xml:space="preserve">Revizija cijeloga fonda provodi se svake četiri godine u vrijeme ljetnih praznika. </w:t>
      </w:r>
    </w:p>
    <w:p w:rsidR="00D62EF4" w:rsidRPr="00D62EF4" w:rsidRDefault="00D62EF4" w:rsidP="00D62EF4">
      <w:pPr>
        <w:rPr>
          <w:sz w:val="23"/>
          <w:szCs w:val="23"/>
        </w:rPr>
      </w:pPr>
      <w:r w:rsidRPr="00D62EF4">
        <w:rPr>
          <w:sz w:val="23"/>
          <w:szCs w:val="23"/>
        </w:rPr>
        <w:t xml:space="preserve">Svi Korisnici moraju vratiti posuđenu građu u školsku knjižnicu, a u vrijeme revizije knjižnica je potpuno zatvorena za sve Korisnike. </w:t>
      </w:r>
    </w:p>
    <w:p w:rsidR="00D62EF4" w:rsidRDefault="00D62EF4" w:rsidP="00D62EF4">
      <w:pPr>
        <w:pStyle w:val="Odlomakpopisa"/>
        <w:jc w:val="center"/>
        <w:rPr>
          <w:sz w:val="23"/>
          <w:szCs w:val="23"/>
        </w:rPr>
      </w:pPr>
    </w:p>
    <w:p w:rsidR="004A1B44" w:rsidRDefault="004A1B44" w:rsidP="00D62EF4">
      <w:pPr>
        <w:pStyle w:val="Odlomakpopis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28.</w:t>
      </w:r>
    </w:p>
    <w:p w:rsidR="004A1B44" w:rsidRDefault="004A1B44" w:rsidP="004A1B44">
      <w:pPr>
        <w:ind w:firstLine="708"/>
        <w:jc w:val="both"/>
        <w:rPr>
          <w:sz w:val="23"/>
          <w:szCs w:val="23"/>
        </w:rPr>
      </w:pPr>
      <w:r w:rsidRPr="004A1B44">
        <w:rPr>
          <w:sz w:val="23"/>
          <w:szCs w:val="23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4A1B44" w:rsidRDefault="004A1B44" w:rsidP="004A1B44">
      <w:pPr>
        <w:rPr>
          <w:sz w:val="23"/>
          <w:szCs w:val="23"/>
        </w:rPr>
      </w:pPr>
    </w:p>
    <w:p w:rsidR="004B0249" w:rsidRPr="004A1B44" w:rsidRDefault="004A1B44" w:rsidP="004A1B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B0249" w:rsidRPr="004A1B44">
        <w:rPr>
          <w:b/>
          <w:sz w:val="24"/>
          <w:szCs w:val="24"/>
        </w:rPr>
        <w:t>Članak 2</w:t>
      </w:r>
      <w:r>
        <w:rPr>
          <w:b/>
          <w:sz w:val="24"/>
          <w:szCs w:val="24"/>
        </w:rPr>
        <w:t>8</w:t>
      </w:r>
      <w:r w:rsidR="004B0249" w:rsidRPr="004A1B44">
        <w:rPr>
          <w:b/>
          <w:sz w:val="24"/>
          <w:szCs w:val="24"/>
        </w:rPr>
        <w:t>.</w:t>
      </w:r>
    </w:p>
    <w:p w:rsidR="000D79E7" w:rsidRPr="000D79E7" w:rsidRDefault="000D79E7" w:rsidP="004A1B44">
      <w:pPr>
        <w:ind w:firstLine="567"/>
        <w:rPr>
          <w:b/>
          <w:sz w:val="24"/>
          <w:szCs w:val="24"/>
        </w:rPr>
      </w:pPr>
      <w:r w:rsidRPr="000D79E7">
        <w:rPr>
          <w:sz w:val="23"/>
          <w:szCs w:val="23"/>
        </w:rPr>
        <w:t>Revizija se provodi u skladu s pravilnikom kojim je propisana revizija i otpis knjižnične građe.</w:t>
      </w:r>
    </w:p>
    <w:p w:rsidR="00A13475" w:rsidRPr="004B0249" w:rsidRDefault="00A13475" w:rsidP="004B0249">
      <w:pPr>
        <w:pStyle w:val="Odlomakpopisa"/>
        <w:jc w:val="center"/>
        <w:rPr>
          <w:b/>
          <w:sz w:val="24"/>
          <w:szCs w:val="24"/>
        </w:rPr>
      </w:pPr>
    </w:p>
    <w:p w:rsidR="006046D8" w:rsidRDefault="006046D8" w:rsidP="00655B71">
      <w:pPr>
        <w:rPr>
          <w:sz w:val="24"/>
          <w:szCs w:val="24"/>
        </w:rPr>
      </w:pPr>
    </w:p>
    <w:p w:rsidR="008A24AA" w:rsidRPr="006046D8" w:rsidRDefault="008A24AA" w:rsidP="00655B71">
      <w:pPr>
        <w:rPr>
          <w:sz w:val="24"/>
          <w:szCs w:val="24"/>
        </w:rPr>
      </w:pPr>
    </w:p>
    <w:p w:rsidR="00B7520B" w:rsidRPr="003B71F7" w:rsidRDefault="00B7520B" w:rsidP="00B7520B">
      <w:pPr>
        <w:pStyle w:val="Naslov4"/>
        <w:tabs>
          <w:tab w:val="clear" w:pos="1440"/>
          <w:tab w:val="num" w:pos="1276"/>
        </w:tabs>
        <w:ind w:left="567" w:firstLine="0"/>
        <w:jc w:val="left"/>
        <w:rPr>
          <w:rFonts w:ascii="Times New Roman" w:hAnsi="Times New Roman"/>
          <w:szCs w:val="24"/>
        </w:rPr>
      </w:pPr>
      <w:r w:rsidRPr="003B71F7">
        <w:rPr>
          <w:rFonts w:ascii="Times New Roman" w:hAnsi="Times New Roman"/>
          <w:szCs w:val="24"/>
        </w:rPr>
        <w:t>PRIJELAZNE I ZAVRŠNE ODREDBE</w:t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>Članak 2</w:t>
      </w:r>
      <w:r w:rsidR="004A1B44">
        <w:rPr>
          <w:b/>
          <w:szCs w:val="24"/>
        </w:rPr>
        <w:t>9</w:t>
      </w:r>
      <w:r w:rsidRPr="003B71F7">
        <w:rPr>
          <w:b/>
          <w:szCs w:val="24"/>
        </w:rPr>
        <w:t>.</w:t>
      </w:r>
    </w:p>
    <w:p w:rsidR="00B7520B" w:rsidRPr="003B71F7" w:rsidRDefault="00B7520B" w:rsidP="004A1B44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 xml:space="preserve">S odredbama ovoga pravilnika </w:t>
      </w:r>
      <w:r w:rsidR="004A1B44">
        <w:rPr>
          <w:szCs w:val="24"/>
        </w:rPr>
        <w:t>trebaju biti</w:t>
      </w:r>
      <w:r w:rsidRPr="003B71F7">
        <w:rPr>
          <w:szCs w:val="24"/>
        </w:rPr>
        <w:t xml:space="preserve"> upoznati učenike </w:t>
      </w:r>
      <w:r w:rsidR="004A1B44">
        <w:rPr>
          <w:szCs w:val="24"/>
        </w:rPr>
        <w:t>svi korisnici</w:t>
      </w:r>
      <w:r w:rsidRPr="003B71F7">
        <w:rPr>
          <w:szCs w:val="24"/>
        </w:rPr>
        <w:t>.</w:t>
      </w:r>
    </w:p>
    <w:p w:rsidR="00B7520B" w:rsidRPr="003B71F7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 xml:space="preserve">Članak </w:t>
      </w:r>
      <w:r w:rsidR="004A1B44">
        <w:rPr>
          <w:b/>
          <w:szCs w:val="24"/>
        </w:rPr>
        <w:t>30</w:t>
      </w:r>
      <w:r w:rsidRPr="003B71F7">
        <w:rPr>
          <w:b/>
          <w:szCs w:val="24"/>
        </w:rPr>
        <w:t>.</w:t>
      </w:r>
    </w:p>
    <w:p w:rsidR="00B7520B" w:rsidRPr="003B71F7" w:rsidRDefault="00B7520B" w:rsidP="004A1B44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Jedan primjerak ovoga pravilnika trajno mora biti istaknut na vidljivom mjestu u knjižnici.</w:t>
      </w:r>
    </w:p>
    <w:p w:rsidR="00B7520B" w:rsidRPr="003B71F7" w:rsidRDefault="00B7520B" w:rsidP="00B7520B">
      <w:pPr>
        <w:pStyle w:val="Tijeloteksta"/>
        <w:ind w:left="567"/>
        <w:rPr>
          <w:szCs w:val="24"/>
        </w:rPr>
      </w:pPr>
    </w:p>
    <w:p w:rsidR="00C92DD8" w:rsidRDefault="00B7520B" w:rsidP="00B7520B">
      <w:pPr>
        <w:pStyle w:val="Tijeloteksta"/>
        <w:ind w:left="567"/>
        <w:jc w:val="center"/>
        <w:rPr>
          <w:b/>
          <w:szCs w:val="24"/>
        </w:rPr>
      </w:pPr>
      <w:r w:rsidRPr="003B71F7">
        <w:rPr>
          <w:b/>
          <w:szCs w:val="24"/>
        </w:rPr>
        <w:t xml:space="preserve">Članak </w:t>
      </w:r>
      <w:r w:rsidR="00A13475">
        <w:rPr>
          <w:b/>
          <w:szCs w:val="24"/>
        </w:rPr>
        <w:t>3</w:t>
      </w:r>
      <w:r w:rsidR="004A1B44">
        <w:rPr>
          <w:b/>
          <w:szCs w:val="24"/>
        </w:rPr>
        <w:t>1</w:t>
      </w:r>
      <w:r w:rsidR="00A13475">
        <w:rPr>
          <w:b/>
          <w:szCs w:val="24"/>
        </w:rPr>
        <w:t>.</w:t>
      </w:r>
    </w:p>
    <w:p w:rsidR="00B7520B" w:rsidRPr="003B71F7" w:rsidRDefault="00B7520B" w:rsidP="004A1B44">
      <w:pPr>
        <w:pStyle w:val="Tijeloteksta"/>
        <w:ind w:firstLine="567"/>
        <w:rPr>
          <w:szCs w:val="24"/>
        </w:rPr>
      </w:pPr>
      <w:r w:rsidRPr="003B71F7">
        <w:rPr>
          <w:szCs w:val="24"/>
        </w:rPr>
        <w:t>Ovaj Pravilnik stupa na snagu danom objavljivanja na oglasnoj ploči</w:t>
      </w:r>
      <w:r w:rsidR="00A13475">
        <w:rPr>
          <w:szCs w:val="24"/>
        </w:rPr>
        <w:t xml:space="preserve"> Škole</w:t>
      </w:r>
      <w:r w:rsidRPr="003B71F7">
        <w:rPr>
          <w:szCs w:val="24"/>
        </w:rPr>
        <w:t>.</w:t>
      </w:r>
      <w:r w:rsidR="00A13475">
        <w:rPr>
          <w:szCs w:val="24"/>
        </w:rPr>
        <w:t xml:space="preserve"> </w:t>
      </w:r>
      <w:r w:rsidR="00A13475">
        <w:t>Nakon stupanja na snagu ovaj Pravilnik se objavljuje na mrežnim stranicama Škole.</w:t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2C5358">
      <w:pPr>
        <w:pStyle w:val="Tijeloteksta"/>
        <w:jc w:val="center"/>
        <w:rPr>
          <w:szCs w:val="24"/>
        </w:rPr>
      </w:pPr>
      <w:r w:rsidRPr="003B71F7">
        <w:rPr>
          <w:b/>
          <w:szCs w:val="24"/>
        </w:rPr>
        <w:t xml:space="preserve">         </w:t>
      </w:r>
    </w:p>
    <w:p w:rsidR="00B7520B" w:rsidRPr="003B71F7" w:rsidRDefault="00B7520B" w:rsidP="00B7520B">
      <w:pPr>
        <w:pStyle w:val="Tijeloteksta"/>
        <w:ind w:left="567"/>
        <w:jc w:val="right"/>
        <w:rPr>
          <w:b/>
          <w:i/>
          <w:szCs w:val="24"/>
        </w:rPr>
      </w:pPr>
    </w:p>
    <w:p w:rsidR="00511A0E" w:rsidRPr="003B71F7" w:rsidRDefault="00511A0E" w:rsidP="00511A0E">
      <w:pPr>
        <w:pStyle w:val="Tijeloteksta"/>
        <w:rPr>
          <w:szCs w:val="24"/>
        </w:rPr>
      </w:pPr>
      <w:r w:rsidRPr="003B71F7">
        <w:rPr>
          <w:szCs w:val="24"/>
        </w:rPr>
        <w:lastRenderedPageBreak/>
        <w:t xml:space="preserve">KLASA: </w:t>
      </w:r>
      <w:r w:rsidR="00E96584">
        <w:rPr>
          <w:szCs w:val="24"/>
        </w:rPr>
        <w:t>012-03/06-07/3</w:t>
      </w:r>
    </w:p>
    <w:p w:rsidR="00511A0E" w:rsidRPr="003B71F7" w:rsidRDefault="00511A0E" w:rsidP="00511A0E">
      <w:pPr>
        <w:pStyle w:val="Tijeloteksta"/>
        <w:rPr>
          <w:szCs w:val="24"/>
        </w:rPr>
      </w:pPr>
      <w:r w:rsidRPr="003B71F7">
        <w:rPr>
          <w:szCs w:val="24"/>
        </w:rPr>
        <w:t xml:space="preserve">URBROJ: </w:t>
      </w:r>
      <w:r w:rsidR="00E96584">
        <w:rPr>
          <w:szCs w:val="24"/>
        </w:rPr>
        <w:t>2181-48-08/20</w:t>
      </w:r>
    </w:p>
    <w:p w:rsidR="00B7520B" w:rsidRPr="003B71F7" w:rsidRDefault="00511A0E" w:rsidP="00511A0E">
      <w:pPr>
        <w:pStyle w:val="Tijeloteksta"/>
        <w:rPr>
          <w:b/>
          <w:szCs w:val="24"/>
        </w:rPr>
      </w:pPr>
      <w:r w:rsidRPr="003B71F7">
        <w:rPr>
          <w:szCs w:val="24"/>
        </w:rPr>
        <w:t>U Splitu,</w:t>
      </w:r>
      <w:r w:rsidR="00E96584">
        <w:rPr>
          <w:szCs w:val="24"/>
        </w:rPr>
        <w:t>10.07.</w:t>
      </w:r>
      <w:r w:rsidRPr="003B71F7">
        <w:rPr>
          <w:szCs w:val="24"/>
        </w:rPr>
        <w:t xml:space="preserve"> 2020. godine</w:t>
      </w:r>
    </w:p>
    <w:p w:rsidR="00B7520B" w:rsidRPr="003B71F7" w:rsidRDefault="00B7520B" w:rsidP="00B7520B">
      <w:pPr>
        <w:pStyle w:val="Tijeloteksta"/>
        <w:jc w:val="right"/>
        <w:rPr>
          <w:szCs w:val="24"/>
        </w:rPr>
      </w:pPr>
    </w:p>
    <w:p w:rsidR="00B7520B" w:rsidRPr="003B71F7" w:rsidRDefault="00B7520B" w:rsidP="00B7520B">
      <w:pPr>
        <w:pStyle w:val="Tijeloteksta"/>
        <w:jc w:val="right"/>
        <w:rPr>
          <w:szCs w:val="24"/>
        </w:rPr>
      </w:pPr>
    </w:p>
    <w:p w:rsidR="00B7520B" w:rsidRPr="003B71F7" w:rsidRDefault="00B7520B" w:rsidP="005F3D32">
      <w:pPr>
        <w:pStyle w:val="Tijeloteksta"/>
        <w:jc w:val="right"/>
        <w:rPr>
          <w:szCs w:val="24"/>
        </w:rPr>
      </w:pPr>
      <w:r w:rsidRPr="003B71F7">
        <w:rPr>
          <w:szCs w:val="24"/>
        </w:rPr>
        <w:t>Predsjednik Školskog odbora:</w:t>
      </w:r>
    </w:p>
    <w:p w:rsidR="005F3D32" w:rsidRPr="003B71F7" w:rsidRDefault="005F3D32" w:rsidP="005F3D32">
      <w:pPr>
        <w:pStyle w:val="Tijeloteksta"/>
        <w:jc w:val="right"/>
        <w:rPr>
          <w:szCs w:val="24"/>
        </w:rPr>
      </w:pPr>
    </w:p>
    <w:p w:rsidR="005F3D32" w:rsidRPr="003B71F7" w:rsidRDefault="005F3D32" w:rsidP="005F3D32">
      <w:pPr>
        <w:pStyle w:val="Tijeloteksta"/>
        <w:jc w:val="right"/>
        <w:rPr>
          <w:szCs w:val="24"/>
        </w:rPr>
      </w:pPr>
    </w:p>
    <w:p w:rsidR="005F3D32" w:rsidRPr="003B71F7" w:rsidRDefault="005F3D32" w:rsidP="00E96584">
      <w:pPr>
        <w:pStyle w:val="Tijeloteksta"/>
        <w:jc w:val="center"/>
        <w:rPr>
          <w:szCs w:val="24"/>
        </w:rPr>
      </w:pPr>
    </w:p>
    <w:p w:rsidR="005F3D32" w:rsidRPr="003B71F7" w:rsidRDefault="005F3D32" w:rsidP="005F3D32">
      <w:pPr>
        <w:pStyle w:val="Tijeloteksta"/>
        <w:jc w:val="right"/>
        <w:rPr>
          <w:szCs w:val="24"/>
        </w:rPr>
      </w:pPr>
    </w:p>
    <w:p w:rsidR="005F3D32" w:rsidRPr="00E96584" w:rsidRDefault="007E52BC" w:rsidP="005F3D32">
      <w:pPr>
        <w:pStyle w:val="Tijeloteksta"/>
        <w:jc w:val="right"/>
        <w:rPr>
          <w:i/>
          <w:szCs w:val="24"/>
        </w:rPr>
      </w:pPr>
      <w:r w:rsidRPr="00E96584">
        <w:rPr>
          <w:i/>
          <w:szCs w:val="24"/>
        </w:rPr>
        <w:t>Ita Banov</w:t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  <w:r w:rsidRPr="003B71F7">
        <w:rPr>
          <w:szCs w:val="24"/>
        </w:rPr>
        <w:tab/>
      </w:r>
      <w:r w:rsidRPr="003B71F7">
        <w:rPr>
          <w:szCs w:val="24"/>
        </w:rPr>
        <w:tab/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511A0E" w:rsidP="00511A0E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7520B" w:rsidRPr="003B71F7">
        <w:rPr>
          <w:szCs w:val="24"/>
        </w:rPr>
        <w:t>Ovaj Pravilnik objavljen je na oglasnoj ploči Škole dan</w:t>
      </w:r>
      <w:r w:rsidR="00E96584">
        <w:rPr>
          <w:szCs w:val="24"/>
        </w:rPr>
        <w:t>a,10.07</w:t>
      </w:r>
      <w:r w:rsidR="00B7520B" w:rsidRPr="003B71F7">
        <w:rPr>
          <w:szCs w:val="24"/>
        </w:rPr>
        <w:t xml:space="preserve"> </w:t>
      </w:r>
      <w:r w:rsidR="008D6706" w:rsidRPr="003B71F7">
        <w:rPr>
          <w:szCs w:val="24"/>
        </w:rPr>
        <w:t>2020</w:t>
      </w:r>
      <w:r w:rsidR="00B7520B" w:rsidRPr="003B71F7">
        <w:rPr>
          <w:szCs w:val="24"/>
        </w:rPr>
        <w:t>. godine, a stupio je na snagu dana</w:t>
      </w:r>
      <w:r w:rsidR="00E96584">
        <w:rPr>
          <w:szCs w:val="24"/>
        </w:rPr>
        <w:t>, 10.07.2020.</w:t>
      </w:r>
      <w:r w:rsidR="00B7520B" w:rsidRPr="003B71F7">
        <w:rPr>
          <w:szCs w:val="24"/>
        </w:rPr>
        <w:t xml:space="preserve"> godine.</w:t>
      </w: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5F3D32" w:rsidRPr="003B71F7" w:rsidRDefault="005F3D32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5F3D32">
      <w:pPr>
        <w:pStyle w:val="Tijeloteksta"/>
        <w:jc w:val="right"/>
        <w:rPr>
          <w:szCs w:val="24"/>
        </w:rPr>
      </w:pPr>
      <w:r w:rsidRPr="003B71F7">
        <w:rPr>
          <w:szCs w:val="24"/>
        </w:rPr>
        <w:t xml:space="preserve">                                                                                                                         Ravnatelj:</w:t>
      </w:r>
    </w:p>
    <w:p w:rsidR="005F3D32" w:rsidRPr="003B71F7" w:rsidRDefault="005F3D32" w:rsidP="005F3D32">
      <w:pPr>
        <w:pStyle w:val="Tijeloteksta"/>
        <w:jc w:val="right"/>
        <w:rPr>
          <w:szCs w:val="24"/>
        </w:rPr>
      </w:pPr>
    </w:p>
    <w:p w:rsidR="005F3D32" w:rsidRPr="003B71F7" w:rsidRDefault="005F3D32" w:rsidP="005F3D32">
      <w:pPr>
        <w:pStyle w:val="Tijeloteksta"/>
        <w:jc w:val="right"/>
        <w:rPr>
          <w:szCs w:val="24"/>
        </w:rPr>
      </w:pPr>
    </w:p>
    <w:p w:rsidR="005F3D32" w:rsidRPr="003B71F7" w:rsidRDefault="005F3D32" w:rsidP="005F3D32">
      <w:pPr>
        <w:pStyle w:val="Tijeloteksta"/>
        <w:jc w:val="right"/>
        <w:rPr>
          <w:szCs w:val="24"/>
        </w:rPr>
      </w:pPr>
    </w:p>
    <w:p w:rsidR="005F3D32" w:rsidRPr="003B71F7" w:rsidRDefault="005F3D32" w:rsidP="005F3D32">
      <w:pPr>
        <w:pStyle w:val="Tijeloteksta"/>
        <w:jc w:val="right"/>
        <w:rPr>
          <w:szCs w:val="24"/>
        </w:rPr>
      </w:pPr>
    </w:p>
    <w:p w:rsidR="00B7520B" w:rsidRPr="00E96584" w:rsidRDefault="008D6706" w:rsidP="005F3D32">
      <w:pPr>
        <w:pStyle w:val="Tijeloteksta"/>
        <w:ind w:left="4368" w:firstLine="624"/>
        <w:jc w:val="right"/>
        <w:rPr>
          <w:i/>
          <w:szCs w:val="24"/>
        </w:rPr>
      </w:pPr>
      <w:r w:rsidRPr="00E96584">
        <w:rPr>
          <w:i/>
          <w:szCs w:val="24"/>
        </w:rPr>
        <w:t>Sanja Čagalj</w:t>
      </w:r>
    </w:p>
    <w:p w:rsidR="00B7520B" w:rsidRPr="003B71F7" w:rsidRDefault="00B7520B" w:rsidP="005F3D32">
      <w:pPr>
        <w:pStyle w:val="Tijeloteksta"/>
        <w:jc w:val="right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B7520B" w:rsidRPr="003B71F7" w:rsidRDefault="00B7520B" w:rsidP="00B7520B">
      <w:pPr>
        <w:pStyle w:val="Tijeloteksta"/>
        <w:rPr>
          <w:szCs w:val="24"/>
        </w:rPr>
      </w:pPr>
    </w:p>
    <w:p w:rsidR="009833F4" w:rsidRPr="003B71F7" w:rsidRDefault="009833F4">
      <w:pPr>
        <w:rPr>
          <w:sz w:val="24"/>
          <w:szCs w:val="24"/>
        </w:rPr>
      </w:pPr>
    </w:p>
    <w:sectPr w:rsidR="009833F4" w:rsidRPr="003B71F7" w:rsidSect="00C56C13">
      <w:headerReference w:type="even" r:id="rId7"/>
      <w:headerReference w:type="default" r:id="rId8"/>
      <w:footerReference w:type="default" r:id="rId9"/>
      <w:pgSz w:w="11906" w:h="16838"/>
      <w:pgMar w:top="1418" w:right="1191" w:bottom="1418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5C" w:rsidRDefault="0053245C" w:rsidP="00B7520B">
      <w:r>
        <w:separator/>
      </w:r>
    </w:p>
  </w:endnote>
  <w:endnote w:type="continuationSeparator" w:id="0">
    <w:p w:rsidR="0053245C" w:rsidRDefault="0053245C" w:rsidP="00B7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761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0B" w:rsidRDefault="00B7520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20B" w:rsidRDefault="00B752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5C" w:rsidRDefault="0053245C" w:rsidP="00B7520B">
      <w:r>
        <w:separator/>
      </w:r>
    </w:p>
  </w:footnote>
  <w:footnote w:type="continuationSeparator" w:id="0">
    <w:p w:rsidR="0053245C" w:rsidRDefault="0053245C" w:rsidP="00B7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3" w:rsidRDefault="00C7703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97963" w:rsidRDefault="005324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3" w:rsidRDefault="0053245C">
    <w:pPr>
      <w:pStyle w:val="Zaglavlje"/>
      <w:framePr w:wrap="around" w:vAnchor="text" w:hAnchor="margin" w:xAlign="center" w:y="1"/>
      <w:rPr>
        <w:rStyle w:val="Brojstranice"/>
      </w:rPr>
    </w:pPr>
  </w:p>
  <w:p w:rsidR="00897963" w:rsidRPr="00B7520B" w:rsidRDefault="0053245C">
    <w:pPr>
      <w:pStyle w:val="Zaglavlje"/>
      <w:rPr>
        <w:rFonts w:ascii="Signet Roundhand" w:hAnsi="Signet Roundhand"/>
        <w:i/>
        <w:smallCaps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897963" w:rsidRDefault="0053245C">
    <w:pPr>
      <w:pStyle w:val="Zaglavlje"/>
      <w:rPr>
        <w:sz w:val="16"/>
      </w:rPr>
    </w:pPr>
  </w:p>
  <w:p w:rsidR="00897963" w:rsidRDefault="0053245C">
    <w:pPr>
      <w:pStyle w:val="Zaglavlje"/>
      <w:rPr>
        <w:sz w:val="16"/>
      </w:rPr>
    </w:pPr>
  </w:p>
  <w:p w:rsidR="00897963" w:rsidRDefault="0053245C">
    <w:pPr>
      <w:pStyle w:val="Zaglavlj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9A"/>
    <w:multiLevelType w:val="singleLevel"/>
    <w:tmpl w:val="32F4355A"/>
    <w:lvl w:ilvl="0">
      <w:start w:val="1"/>
      <w:numFmt w:val="upperRoman"/>
      <w:pStyle w:val="Naslov4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E602CB"/>
    <w:multiLevelType w:val="hybridMultilevel"/>
    <w:tmpl w:val="050AAE48"/>
    <w:lvl w:ilvl="0" w:tplc="CA8C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79D"/>
    <w:multiLevelType w:val="hybridMultilevel"/>
    <w:tmpl w:val="2A8CC31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D540D5"/>
    <w:multiLevelType w:val="hybridMultilevel"/>
    <w:tmpl w:val="D68EB5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D17559"/>
    <w:multiLevelType w:val="hybridMultilevel"/>
    <w:tmpl w:val="4B0EB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C5F52"/>
    <w:multiLevelType w:val="hybridMultilevel"/>
    <w:tmpl w:val="45E26D4E"/>
    <w:lvl w:ilvl="0" w:tplc="CA8C04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F97C8C"/>
    <w:multiLevelType w:val="hybridMultilevel"/>
    <w:tmpl w:val="55D4F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0515"/>
    <w:multiLevelType w:val="hybridMultilevel"/>
    <w:tmpl w:val="3CF86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466CC"/>
    <w:multiLevelType w:val="hybridMultilevel"/>
    <w:tmpl w:val="8F229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65B07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0B"/>
    <w:rsid w:val="000146E8"/>
    <w:rsid w:val="000237D3"/>
    <w:rsid w:val="00052A00"/>
    <w:rsid w:val="00057F35"/>
    <w:rsid w:val="00075345"/>
    <w:rsid w:val="0008541F"/>
    <w:rsid w:val="000D79E7"/>
    <w:rsid w:val="001227CA"/>
    <w:rsid w:val="001522A1"/>
    <w:rsid w:val="00246960"/>
    <w:rsid w:val="002B0185"/>
    <w:rsid w:val="002C5358"/>
    <w:rsid w:val="00323ED0"/>
    <w:rsid w:val="0038110E"/>
    <w:rsid w:val="003929ED"/>
    <w:rsid w:val="003B71F7"/>
    <w:rsid w:val="003F7F40"/>
    <w:rsid w:val="00420A7E"/>
    <w:rsid w:val="0045080D"/>
    <w:rsid w:val="004A1B44"/>
    <w:rsid w:val="004B0249"/>
    <w:rsid w:val="00511A0E"/>
    <w:rsid w:val="0053245C"/>
    <w:rsid w:val="005C23C1"/>
    <w:rsid w:val="005E0355"/>
    <w:rsid w:val="005E1BD9"/>
    <w:rsid w:val="005F3D32"/>
    <w:rsid w:val="006046D8"/>
    <w:rsid w:val="0062452D"/>
    <w:rsid w:val="00655B71"/>
    <w:rsid w:val="006A1B29"/>
    <w:rsid w:val="006D2265"/>
    <w:rsid w:val="00702C5C"/>
    <w:rsid w:val="007268CC"/>
    <w:rsid w:val="007337BA"/>
    <w:rsid w:val="0075188C"/>
    <w:rsid w:val="00774915"/>
    <w:rsid w:val="00790BC2"/>
    <w:rsid w:val="00792638"/>
    <w:rsid w:val="007A79F1"/>
    <w:rsid w:val="007B402E"/>
    <w:rsid w:val="007E52BC"/>
    <w:rsid w:val="00827DC1"/>
    <w:rsid w:val="008601FA"/>
    <w:rsid w:val="008A1D96"/>
    <w:rsid w:val="008A24AA"/>
    <w:rsid w:val="008D6706"/>
    <w:rsid w:val="00905D7E"/>
    <w:rsid w:val="00926D35"/>
    <w:rsid w:val="00935EC2"/>
    <w:rsid w:val="00953A8E"/>
    <w:rsid w:val="009833F4"/>
    <w:rsid w:val="009A206F"/>
    <w:rsid w:val="009D27C3"/>
    <w:rsid w:val="009E7A6F"/>
    <w:rsid w:val="00A13475"/>
    <w:rsid w:val="00A76849"/>
    <w:rsid w:val="00A77217"/>
    <w:rsid w:val="00A81939"/>
    <w:rsid w:val="00B24188"/>
    <w:rsid w:val="00B40A67"/>
    <w:rsid w:val="00B5722E"/>
    <w:rsid w:val="00B7520B"/>
    <w:rsid w:val="00B779BF"/>
    <w:rsid w:val="00BC25BA"/>
    <w:rsid w:val="00C0745F"/>
    <w:rsid w:val="00C72D29"/>
    <w:rsid w:val="00C77037"/>
    <w:rsid w:val="00C92DD8"/>
    <w:rsid w:val="00D62EF4"/>
    <w:rsid w:val="00D90332"/>
    <w:rsid w:val="00E16F17"/>
    <w:rsid w:val="00E57EE8"/>
    <w:rsid w:val="00E96584"/>
    <w:rsid w:val="00EA0E83"/>
    <w:rsid w:val="00F052AE"/>
    <w:rsid w:val="00F1794C"/>
    <w:rsid w:val="00FB7FBF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9C92-2628-4096-89C4-DBC82470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B7520B"/>
    <w:pPr>
      <w:keepNext/>
      <w:numPr>
        <w:numId w:val="1"/>
      </w:numPr>
      <w:jc w:val="both"/>
      <w:outlineLvl w:val="3"/>
    </w:pPr>
    <w:rPr>
      <w:rFonts w:ascii="Arial Black" w:hAnsi="Arial Black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B7520B"/>
    <w:rPr>
      <w:rFonts w:ascii="Arial Black" w:eastAsia="Times New Roman" w:hAnsi="Arial Black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B7520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7520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B7520B"/>
  </w:style>
  <w:style w:type="paragraph" w:styleId="Tijeloteksta">
    <w:name w:val="Body Text"/>
    <w:basedOn w:val="Normal"/>
    <w:link w:val="TijelotekstaChar"/>
    <w:rsid w:val="00B7520B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B7520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752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52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D27C3"/>
    <w:pPr>
      <w:ind w:left="720"/>
      <w:contextualSpacing/>
    </w:pPr>
  </w:style>
  <w:style w:type="paragraph" w:customStyle="1" w:styleId="Default">
    <w:name w:val="Default"/>
    <w:rsid w:val="00075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Stanicic</dc:creator>
  <cp:keywords/>
  <dc:description/>
  <cp:lastModifiedBy>Sanja Čagalj</cp:lastModifiedBy>
  <cp:revision>2</cp:revision>
  <dcterms:created xsi:type="dcterms:W3CDTF">2020-07-16T08:54:00Z</dcterms:created>
  <dcterms:modified xsi:type="dcterms:W3CDTF">2020-07-16T08:54:00Z</dcterms:modified>
</cp:coreProperties>
</file>