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C4" w:rsidRDefault="00EA79CD">
      <w:bookmarkStart w:id="0" w:name="_GoBack"/>
      <w:bookmarkEnd w:id="0"/>
      <w:r>
        <w:t>OSNOVNA ŠKOLA SPINUT</w:t>
      </w:r>
    </w:p>
    <w:p w:rsidR="00DD08C4" w:rsidRDefault="00EA79CD">
      <w:r>
        <w:t>Split, Teslina</w:t>
      </w:r>
      <w:r w:rsidR="00DD08C4">
        <w:t xml:space="preserve"> 12</w:t>
      </w:r>
    </w:p>
    <w:p w:rsidR="00DD08C4" w:rsidRDefault="004826BE">
      <w:r>
        <w:t>Šifra županije:  17    Šifra grada:  409</w:t>
      </w:r>
    </w:p>
    <w:p w:rsidR="00407FBA" w:rsidRDefault="00407FBA">
      <w:r>
        <w:t>Broj RK</w:t>
      </w:r>
      <w:r w:rsidR="00EA79CD">
        <w:t>P: 13326</w:t>
      </w:r>
      <w:r w:rsidR="00F079D6">
        <w:t xml:space="preserve">    Razdjel 0</w:t>
      </w:r>
      <w:r w:rsidR="00D138B3">
        <w:t xml:space="preserve">     Razina 31</w:t>
      </w:r>
    </w:p>
    <w:p w:rsidR="004826BE" w:rsidRDefault="00F079D6">
      <w:r>
        <w:t xml:space="preserve">OIB  </w:t>
      </w:r>
      <w:r w:rsidR="00EA79CD">
        <w:t>36353355850</w:t>
      </w:r>
    </w:p>
    <w:p w:rsidR="004826BE" w:rsidRDefault="004826BE">
      <w:r>
        <w:t>Šifra djelatnosti: 8520</w:t>
      </w:r>
    </w:p>
    <w:p w:rsidR="004826BE" w:rsidRDefault="0045198D">
      <w:r>
        <w:t>U Splitu, 31</w:t>
      </w:r>
      <w:r w:rsidR="00BD473C">
        <w:t xml:space="preserve"> </w:t>
      </w:r>
      <w:r>
        <w:t xml:space="preserve">.siječnja </w:t>
      </w:r>
      <w:r w:rsidR="00F079D6">
        <w:t xml:space="preserve"> 20</w:t>
      </w:r>
      <w:r>
        <w:t>22</w:t>
      </w:r>
      <w:r w:rsidR="004826BE">
        <w:t>.</w:t>
      </w:r>
    </w:p>
    <w:p w:rsidR="004826BE" w:rsidRPr="001B5A43" w:rsidRDefault="004826BE">
      <w:pPr>
        <w:rPr>
          <w:b/>
          <w:sz w:val="24"/>
        </w:rPr>
      </w:pPr>
    </w:p>
    <w:p w:rsidR="004826BE" w:rsidRDefault="004826BE">
      <w:pPr>
        <w:rPr>
          <w:b/>
          <w:sz w:val="24"/>
        </w:rPr>
      </w:pPr>
      <w:r w:rsidRPr="001B5A43">
        <w:rPr>
          <w:b/>
          <w:sz w:val="24"/>
        </w:rPr>
        <w:t xml:space="preserve">                               BILJEŠKE UZ FINANCIJSKO IZVJEŠĆE </w:t>
      </w:r>
      <w:r w:rsidR="00D138B3" w:rsidRPr="001B5A43">
        <w:rPr>
          <w:b/>
          <w:sz w:val="24"/>
        </w:rPr>
        <w:t xml:space="preserve"> 20</w:t>
      </w:r>
      <w:r w:rsidR="0045198D">
        <w:rPr>
          <w:b/>
          <w:sz w:val="24"/>
        </w:rPr>
        <w:t>21</w:t>
      </w:r>
      <w:r w:rsidR="00D138B3" w:rsidRPr="001B5A43">
        <w:rPr>
          <w:b/>
          <w:sz w:val="24"/>
        </w:rPr>
        <w:t>-12</w:t>
      </w:r>
    </w:p>
    <w:p w:rsidR="006E666C" w:rsidRPr="001B5A43" w:rsidRDefault="006E666C">
      <w:pPr>
        <w:rPr>
          <w:b/>
          <w:sz w:val="24"/>
        </w:rPr>
      </w:pPr>
    </w:p>
    <w:p w:rsidR="004826BE" w:rsidRDefault="00EA79CD">
      <w:r>
        <w:t>Škola Spinut</w:t>
      </w:r>
      <w:r w:rsidR="009E5480">
        <w:t xml:space="preserve"> posluje u skladu sa Zakonom o odgoju i obrazovanju u osnovnoj i srednjoj školi, te Statutom škole. Vodi proračunsko računovodstvo temeljem Pravilnika o proračunskom računovodstvu i Računskom planu, te financijske izvještaje sastavlja i predaje u skladu s odredbama Pravilnika o financijskom izvještavanju u proračunskom računovodstvu.</w:t>
      </w:r>
    </w:p>
    <w:p w:rsidR="00E26C1C" w:rsidRDefault="00E26C1C"/>
    <w:p w:rsidR="009E5480" w:rsidRDefault="009E5480" w:rsidP="009E5480">
      <w:pPr>
        <w:pStyle w:val="Odlomakpopisa"/>
        <w:numPr>
          <w:ilvl w:val="0"/>
          <w:numId w:val="4"/>
        </w:numPr>
        <w:rPr>
          <w:b/>
          <w:sz w:val="24"/>
        </w:rPr>
      </w:pPr>
      <w:r w:rsidRPr="001B5A43">
        <w:rPr>
          <w:b/>
          <w:sz w:val="24"/>
        </w:rPr>
        <w:t>Bilješke uz Bilancu</w:t>
      </w:r>
    </w:p>
    <w:p w:rsidR="00BD473C" w:rsidRPr="001B5A43" w:rsidRDefault="00BD473C" w:rsidP="00BD473C">
      <w:pPr>
        <w:pStyle w:val="Odlomakpopisa"/>
        <w:ind w:left="1068"/>
        <w:rPr>
          <w:b/>
          <w:sz w:val="24"/>
        </w:rPr>
      </w:pPr>
    </w:p>
    <w:p w:rsidR="009A5102" w:rsidRDefault="009A5102" w:rsidP="00FE2273">
      <w:pPr>
        <w:pStyle w:val="Odlomakpopisa"/>
        <w:numPr>
          <w:ilvl w:val="0"/>
          <w:numId w:val="5"/>
        </w:numPr>
      </w:pPr>
      <w:r>
        <w:t>AOP 0</w:t>
      </w:r>
      <w:r w:rsidR="00BD473C">
        <w:t xml:space="preserve">01 </w:t>
      </w:r>
      <w:r w:rsidR="00FE2273">
        <w:t xml:space="preserve"> </w:t>
      </w:r>
      <w:r w:rsidR="00BD473C">
        <w:t>Imovina</w:t>
      </w:r>
      <w:r w:rsidR="00C97EBF">
        <w:t xml:space="preserve"> – Stanje na dan 1.1.20</w:t>
      </w:r>
      <w:r w:rsidR="0045198D">
        <w:t>22</w:t>
      </w:r>
      <w:r w:rsidR="00C97EBF">
        <w:t xml:space="preserve">. </w:t>
      </w:r>
      <w:r w:rsidR="0045198D">
        <w:t>2.410.271</w:t>
      </w:r>
      <w:r w:rsidR="00BD473C">
        <w:t xml:space="preserve"> kn</w:t>
      </w:r>
      <w:r w:rsidR="00C97EBF">
        <w:t>, a na dan 31.12.20</w:t>
      </w:r>
      <w:r w:rsidR="0045198D">
        <w:t>21</w:t>
      </w:r>
      <w:r w:rsidR="00C97EBF">
        <w:t>.</w:t>
      </w:r>
      <w:r w:rsidR="009D77D6">
        <w:t xml:space="preserve"> </w:t>
      </w:r>
      <w:r w:rsidR="0045198D">
        <w:t>2.546.202</w:t>
      </w:r>
      <w:r w:rsidR="00C97EBF">
        <w:t xml:space="preserve"> kn. Razlika između</w:t>
      </w:r>
      <w:r>
        <w:t xml:space="preserve"> početnog i završnog stanja rezultat je </w:t>
      </w:r>
      <w:r w:rsidR="00BD473C">
        <w:t>kupnje nefinancijske imovine u najvećem dijelu udžbenika koje financira MZO</w:t>
      </w:r>
      <w:r w:rsidR="00C97EBF">
        <w:t>.</w:t>
      </w:r>
    </w:p>
    <w:p w:rsidR="007C2D95" w:rsidRDefault="007C2D95" w:rsidP="007C2D95">
      <w:pPr>
        <w:pStyle w:val="Odlomakpopisa"/>
        <w:ind w:left="360"/>
      </w:pPr>
    </w:p>
    <w:p w:rsidR="001E07BB" w:rsidRDefault="0045198D" w:rsidP="00FE2273">
      <w:pPr>
        <w:pStyle w:val="Odlomakpopisa"/>
        <w:numPr>
          <w:ilvl w:val="0"/>
          <w:numId w:val="5"/>
        </w:numPr>
      </w:pPr>
      <w:r>
        <w:t>AOP 031 Knjige- povećanje 29,7 % u odnosu na 2020</w:t>
      </w:r>
      <w:r w:rsidR="001E07BB">
        <w:t xml:space="preserve"> </w:t>
      </w:r>
      <w:r w:rsidR="00D42611">
        <w:t xml:space="preserve">. Jednokratno smo otpisali udžbenike za učenike u iznosu od </w:t>
      </w:r>
      <w:r w:rsidR="009A77F4">
        <w:t>228.971</w:t>
      </w:r>
      <w:r w:rsidR="005C00AE">
        <w:t xml:space="preserve"> kn koje je financiralo MZO</w:t>
      </w:r>
      <w:r w:rsidR="00663B73">
        <w:t>.</w:t>
      </w:r>
    </w:p>
    <w:p w:rsidR="00FE2273" w:rsidRDefault="009D77D6" w:rsidP="009A5102">
      <w:pPr>
        <w:pStyle w:val="Odlomakpopisa"/>
      </w:pPr>
      <w:r>
        <w:t xml:space="preserve">                                                                                        </w:t>
      </w:r>
    </w:p>
    <w:p w:rsidR="005C00AE" w:rsidRDefault="009A77F4" w:rsidP="009A77F4">
      <w:pPr>
        <w:pStyle w:val="Odlomakpopisa"/>
        <w:numPr>
          <w:ilvl w:val="0"/>
          <w:numId w:val="5"/>
        </w:numPr>
      </w:pPr>
      <w:r>
        <w:t>AOP 067</w:t>
      </w:r>
      <w:r w:rsidR="005C00AE">
        <w:t xml:space="preserve"> Novac na računu kod tuzemnih</w:t>
      </w:r>
      <w:r>
        <w:t xml:space="preserve"> poslovnih banaka, veći je za 15,9</w:t>
      </w:r>
      <w:r w:rsidR="005C00AE">
        <w:t>% u</w:t>
      </w:r>
      <w:r>
        <w:t xml:space="preserve"> odnosu na 2020</w:t>
      </w:r>
      <w:r w:rsidR="005C00AE">
        <w:t xml:space="preserve"> najvećim dijelom radi </w:t>
      </w:r>
      <w:r>
        <w:t>ažurnijih uplata Grada za refundaciju troškova poslovanja u odnosu na prethodnu godinu</w:t>
      </w:r>
      <w:r w:rsidR="005C00AE">
        <w:t>.</w:t>
      </w:r>
    </w:p>
    <w:p w:rsidR="0065567B" w:rsidRDefault="0065567B" w:rsidP="005C00AE">
      <w:pPr>
        <w:pStyle w:val="Odlomakpopisa"/>
        <w:ind w:left="360"/>
      </w:pPr>
    </w:p>
    <w:p w:rsidR="005D56E6" w:rsidRDefault="00C918D6" w:rsidP="00566643">
      <w:pPr>
        <w:pStyle w:val="Odlomakpopisa"/>
        <w:numPr>
          <w:ilvl w:val="0"/>
          <w:numId w:val="5"/>
        </w:numPr>
      </w:pPr>
      <w:r>
        <w:t>AOP 165</w:t>
      </w:r>
      <w:r w:rsidR="00566643">
        <w:t xml:space="preserve"> Rashodi budućih razdoblja pred</w:t>
      </w:r>
      <w:r>
        <w:t>stavljaju plaću za prosinac 2021</w:t>
      </w:r>
      <w:r w:rsidR="00663B73">
        <w:t>.</w:t>
      </w:r>
    </w:p>
    <w:p w:rsidR="00566643" w:rsidRDefault="00566643" w:rsidP="00566643">
      <w:pPr>
        <w:pStyle w:val="Odlomakpopisa"/>
      </w:pPr>
    </w:p>
    <w:p w:rsidR="00566643" w:rsidRDefault="00C918D6" w:rsidP="007C2D95">
      <w:pPr>
        <w:pStyle w:val="Odlomakpopisa"/>
        <w:numPr>
          <w:ilvl w:val="0"/>
          <w:numId w:val="5"/>
        </w:numPr>
      </w:pPr>
      <w:r>
        <w:t>AOP 239</w:t>
      </w:r>
      <w:r w:rsidR="00566643">
        <w:t xml:space="preserve"> Manjak prihoda iznosi</w:t>
      </w:r>
      <w:r>
        <w:t xml:space="preserve"> 85.711 </w:t>
      </w:r>
      <w:r w:rsidR="00566643">
        <w:t xml:space="preserve"> i</w:t>
      </w:r>
      <w:r>
        <w:t xml:space="preserve"> sadrži preneseni manjak iz 2020</w:t>
      </w:r>
      <w:r w:rsidR="00566643">
        <w:t xml:space="preserve">. u iznosu od </w:t>
      </w:r>
      <w:r>
        <w:t xml:space="preserve">220.457 </w:t>
      </w:r>
      <w:r w:rsidR="007C2D95">
        <w:t>kn</w:t>
      </w:r>
      <w:r w:rsidR="00663B73">
        <w:t>.</w:t>
      </w:r>
      <w:r>
        <w:t xml:space="preserve"> Kada se uzme samo 2021 imamo višak prihoda u iznosu od 134.746 kn</w:t>
      </w:r>
    </w:p>
    <w:p w:rsidR="007C2D95" w:rsidRDefault="007C2D95" w:rsidP="007C2D95">
      <w:pPr>
        <w:pStyle w:val="Odlomakpopisa"/>
      </w:pPr>
    </w:p>
    <w:p w:rsidR="007C2D95" w:rsidRDefault="007C2D95" w:rsidP="007C2D95">
      <w:pPr>
        <w:pStyle w:val="Odlomakpopisa"/>
        <w:ind w:left="360"/>
      </w:pPr>
    </w:p>
    <w:p w:rsidR="007C2D95" w:rsidRDefault="005D56E6" w:rsidP="003B4AD4">
      <w:pPr>
        <w:pStyle w:val="Odlomakpopisa"/>
        <w:numPr>
          <w:ilvl w:val="0"/>
          <w:numId w:val="5"/>
        </w:numPr>
      </w:pPr>
      <w:r>
        <w:t>A</w:t>
      </w:r>
      <w:r w:rsidR="00C918D6">
        <w:t>OP 253</w:t>
      </w:r>
      <w:r>
        <w:t>,</w:t>
      </w:r>
      <w:r w:rsidR="00C918D6">
        <w:t xml:space="preserve"> 254</w:t>
      </w:r>
      <w:r w:rsidR="007C2D95">
        <w:t xml:space="preserve"> </w:t>
      </w:r>
      <w:r>
        <w:t xml:space="preserve"> </w:t>
      </w:r>
      <w:proofErr w:type="spellStart"/>
      <w:r w:rsidR="007C2D95">
        <w:t>Izvanbilančni</w:t>
      </w:r>
      <w:proofErr w:type="spellEnd"/>
      <w:r w:rsidR="007C2D95">
        <w:t xml:space="preserve"> </w:t>
      </w:r>
      <w:r w:rsidR="00C918D6">
        <w:t xml:space="preserve">ostaju na istoj </w:t>
      </w:r>
      <w:r w:rsidR="002C0DF1">
        <w:t xml:space="preserve">razini kao i 2020 - </w:t>
      </w:r>
      <w:r w:rsidR="007C2D95">
        <w:t>732.366 kn</w:t>
      </w:r>
      <w:r>
        <w:t xml:space="preserve">, </w:t>
      </w:r>
      <w:r w:rsidR="007C2D95">
        <w:t xml:space="preserve">a odnosi se na opremu koju smo dobili na korištenje od </w:t>
      </w:r>
      <w:proofErr w:type="spellStart"/>
      <w:r w:rsidR="007C2D95">
        <w:t>Carneta</w:t>
      </w:r>
      <w:proofErr w:type="spellEnd"/>
      <w:r w:rsidR="007C2D95">
        <w:t xml:space="preserve"> –Projekt E Škola i od MZO u sklopu Projekta Podrška provedbi cjelovite </w:t>
      </w:r>
      <w:proofErr w:type="spellStart"/>
      <w:r w:rsidR="007C2D95">
        <w:t>kurikularne</w:t>
      </w:r>
      <w:proofErr w:type="spellEnd"/>
      <w:r w:rsidR="007C2D95">
        <w:t xml:space="preserve"> reforme Škola za život</w:t>
      </w:r>
      <w:r w:rsidR="00663B73">
        <w:t>.</w:t>
      </w:r>
    </w:p>
    <w:p w:rsidR="007C2D95" w:rsidRDefault="007C2D95" w:rsidP="007C2D95">
      <w:pPr>
        <w:pStyle w:val="Odlomakpopisa"/>
        <w:ind w:left="360"/>
      </w:pPr>
    </w:p>
    <w:p w:rsidR="002C0DF1" w:rsidRDefault="002C0DF1" w:rsidP="002C0DF1">
      <w:pPr>
        <w:pStyle w:val="Odlomakpopisa"/>
        <w:numPr>
          <w:ilvl w:val="0"/>
          <w:numId w:val="5"/>
        </w:numPr>
      </w:pPr>
      <w:r>
        <w:t xml:space="preserve">AOP 295 povećanje od 69,6% naknade za bolovanja na teret HZZO </w:t>
      </w:r>
    </w:p>
    <w:p w:rsidR="002C0DF1" w:rsidRDefault="002C0DF1" w:rsidP="002C0DF1">
      <w:pPr>
        <w:pStyle w:val="Odlomakpopisa"/>
      </w:pPr>
    </w:p>
    <w:p w:rsidR="002C0DF1" w:rsidRDefault="002C0DF1" w:rsidP="002C0DF1">
      <w:pPr>
        <w:pStyle w:val="Odlomakpopisa"/>
        <w:ind w:left="643"/>
      </w:pPr>
      <w:r w:rsidRPr="002D2E53">
        <w:rPr>
          <w:b/>
        </w:rPr>
        <w:t>Popis sudskih predmeta u tijeku</w:t>
      </w:r>
      <w:r>
        <w:t>.</w:t>
      </w:r>
    </w:p>
    <w:p w:rsidR="002D2E53" w:rsidRDefault="002D2E53" w:rsidP="002C0DF1">
      <w:pPr>
        <w:pStyle w:val="Odlomakpopisa"/>
        <w:ind w:left="643"/>
      </w:pPr>
    </w:p>
    <w:p w:rsidR="002C0DF1" w:rsidRDefault="002C0DF1" w:rsidP="002C0DF1">
      <w:pPr>
        <w:pStyle w:val="Odlomakpopisa"/>
        <w:ind w:left="643"/>
      </w:pPr>
      <w:r>
        <w:t>Trenutno se vode 22 sudska predmeta za nadoknade razlike plaće 6% . Procjena vrijednosti spora za 2022 je 250.000 kn.</w:t>
      </w:r>
    </w:p>
    <w:p w:rsidR="002C0DF1" w:rsidRDefault="002C0DF1" w:rsidP="002C0DF1">
      <w:pPr>
        <w:pStyle w:val="Odlomakpopisa"/>
        <w:ind w:left="643"/>
      </w:pPr>
      <w:r>
        <w:t xml:space="preserve">U 2021 je isplaćena razlika plaća uz pripadajuće zatezne kamate za 13 trenutnih i bivših zaposlenika škole, u vrijednosti od </w:t>
      </w:r>
      <w:r w:rsidR="002D2E53">
        <w:t>174.274,85 kn.</w:t>
      </w:r>
    </w:p>
    <w:p w:rsidR="002D2E53" w:rsidRDefault="002D2E53" w:rsidP="002C0DF1">
      <w:pPr>
        <w:pStyle w:val="Odlomakpopisa"/>
        <w:ind w:left="643"/>
      </w:pPr>
      <w:r>
        <w:t xml:space="preserve">12 zaposlenika na teret MZO, a 1 zaposlenica škole na teret Produženog boravka. </w:t>
      </w:r>
    </w:p>
    <w:p w:rsidR="007C2D95" w:rsidRDefault="002C0DF1" w:rsidP="007C2D95">
      <w:pPr>
        <w:pStyle w:val="Odlomakpopisa"/>
        <w:ind w:left="360"/>
      </w:pPr>
      <w:r>
        <w:t xml:space="preserve"> </w:t>
      </w:r>
    </w:p>
    <w:p w:rsidR="007C2D95" w:rsidRDefault="007C2D95" w:rsidP="006E666C">
      <w:pPr>
        <w:pStyle w:val="Odlomakpopisa"/>
        <w:ind w:left="360"/>
      </w:pPr>
    </w:p>
    <w:p w:rsidR="00E26C1C" w:rsidRDefault="00E26C1C" w:rsidP="006E666C">
      <w:pPr>
        <w:pStyle w:val="Odlomakpopisa"/>
        <w:ind w:left="360"/>
      </w:pPr>
    </w:p>
    <w:p w:rsidR="00E26C1C" w:rsidRDefault="00E26C1C" w:rsidP="006E666C">
      <w:pPr>
        <w:pStyle w:val="Odlomakpopisa"/>
        <w:ind w:left="360"/>
      </w:pPr>
    </w:p>
    <w:p w:rsidR="00E26C1C" w:rsidRDefault="00E26C1C" w:rsidP="006E666C">
      <w:pPr>
        <w:pStyle w:val="Odlomakpopisa"/>
        <w:ind w:left="360"/>
      </w:pPr>
    </w:p>
    <w:p w:rsidR="007C2D95" w:rsidRDefault="007C2D95" w:rsidP="007C2D95">
      <w:pPr>
        <w:pStyle w:val="Odlomakpopisa"/>
        <w:numPr>
          <w:ilvl w:val="0"/>
          <w:numId w:val="4"/>
        </w:numPr>
        <w:rPr>
          <w:b/>
        </w:rPr>
      </w:pPr>
      <w:r w:rsidRPr="007C2D95">
        <w:rPr>
          <w:b/>
        </w:rPr>
        <w:t>Bilješke uz Obrazac PR-RAS</w:t>
      </w:r>
    </w:p>
    <w:p w:rsidR="00BE1EAC" w:rsidRPr="00BE1EAC" w:rsidRDefault="00BE1EAC" w:rsidP="00BE1EAC">
      <w:pPr>
        <w:rPr>
          <w:b/>
        </w:rPr>
      </w:pPr>
      <w:r>
        <w:rPr>
          <w:b/>
        </w:rPr>
        <w:t xml:space="preserve">    </w:t>
      </w:r>
      <w:r w:rsidRPr="00BE1EAC">
        <w:t>U 2021 je ostvaren višak prihoda i primitaka u iznosu od</w:t>
      </w:r>
      <w:r>
        <w:rPr>
          <w:b/>
        </w:rPr>
        <w:t xml:space="preserve"> 134.747 kn </w:t>
      </w:r>
      <w:r w:rsidRPr="00BE1EAC">
        <w:t>i kada mu dodamo prenesene</w:t>
      </w:r>
      <w:r>
        <w:rPr>
          <w:b/>
        </w:rPr>
        <w:t xml:space="preserve"> </w:t>
      </w:r>
      <w:r w:rsidRPr="00BE1EAC">
        <w:t>manjkove  iz</w:t>
      </w:r>
      <w:r>
        <w:rPr>
          <w:b/>
        </w:rPr>
        <w:t xml:space="preserve"> 2020   (220.457)  i 2019 (80.885)  </w:t>
      </w:r>
      <w:r w:rsidRPr="00BE1EAC">
        <w:t>dobivamo manjak prihoda i primitaka za pokriće u</w:t>
      </w:r>
      <w:r>
        <w:rPr>
          <w:b/>
        </w:rPr>
        <w:t xml:space="preserve"> </w:t>
      </w:r>
      <w:r w:rsidRPr="00BE1EAC">
        <w:t>slijedećem razdoblju od</w:t>
      </w:r>
      <w:r>
        <w:rPr>
          <w:b/>
        </w:rPr>
        <w:t xml:space="preserve"> 85.710 kn .</w:t>
      </w:r>
    </w:p>
    <w:p w:rsidR="00217922" w:rsidRPr="00217922" w:rsidRDefault="00217922" w:rsidP="00217922">
      <w:pPr>
        <w:rPr>
          <w:b/>
        </w:rPr>
      </w:pPr>
    </w:p>
    <w:p w:rsidR="002D2E53" w:rsidRDefault="002D2E53" w:rsidP="003B4AD4">
      <w:pPr>
        <w:pStyle w:val="Odlomakpopisa"/>
        <w:numPr>
          <w:ilvl w:val="0"/>
          <w:numId w:val="5"/>
        </w:numPr>
      </w:pPr>
      <w:r>
        <w:t>AOP 064 povećanje 12% odnose se na povećanje rashoda za plaće uslijed povećanja osnovice i koeficijenta složenosti posl</w:t>
      </w:r>
      <w:r w:rsidR="003D7E8B">
        <w:t>ova, te izgubljenih i isplaćenih izgubljenih sudskih postupaka za razliku plaće od 6% u iznosu od 174.274,85 kn</w:t>
      </w:r>
    </w:p>
    <w:p w:rsidR="002D2E53" w:rsidRDefault="003D7E8B" w:rsidP="003B4AD4">
      <w:pPr>
        <w:pStyle w:val="Odlomakpopisa"/>
        <w:numPr>
          <w:ilvl w:val="0"/>
          <w:numId w:val="5"/>
        </w:numPr>
      </w:pPr>
      <w:r>
        <w:t>AOP 065 je prihod od MZO koji je umanjen za 15,4% rade manje nabavljenih udžbenika u odnosu na prethodnu godinu</w:t>
      </w:r>
    </w:p>
    <w:p w:rsidR="00E062D1" w:rsidRDefault="003D7E8B" w:rsidP="00E062D1">
      <w:pPr>
        <w:pStyle w:val="Odlomakpopisa"/>
        <w:numPr>
          <w:ilvl w:val="0"/>
          <w:numId w:val="5"/>
        </w:numPr>
      </w:pPr>
      <w:r>
        <w:t>AOP 112 Ostali nespomenuti prihodi –povećanje od 24,5% u kojem je  sufinanciranje cijene usluge za produženi boravak najveća stavka jer su 2021 djeca dolazila stalno na nastavu sve mjesece za razliku od 2020. U 2021 je u sadržan i iznos uplata za polaganje stručnih ispita koji se od 2021. održavaju u školi.</w:t>
      </w:r>
    </w:p>
    <w:p w:rsidR="00E062D1" w:rsidRDefault="00E062D1" w:rsidP="00E062D1">
      <w:pPr>
        <w:pStyle w:val="Odlomakpopisa"/>
        <w:numPr>
          <w:ilvl w:val="0"/>
          <w:numId w:val="5"/>
        </w:numPr>
      </w:pPr>
      <w:r>
        <w:t>AOP 131 povećanje od 355% jer je grad račune platio u 2021. a oprema je nabavljena u 2020.</w:t>
      </w:r>
    </w:p>
    <w:p w:rsidR="00E062D1" w:rsidRDefault="00E062D1" w:rsidP="00E062D1">
      <w:pPr>
        <w:pStyle w:val="Odlomakpopisa"/>
        <w:numPr>
          <w:ilvl w:val="0"/>
          <w:numId w:val="5"/>
        </w:numPr>
      </w:pPr>
      <w:r>
        <w:t xml:space="preserve">AOP 159 povećanje od 54,4% radi povećanog troška prijevoza zaposlenika u odnosu na 2020 kada je nastava više mjeseci bila online. Također su realizirana službena putovanja kojih u 2020 uglavnom nije niti bilo.  </w:t>
      </w:r>
    </w:p>
    <w:p w:rsidR="002C3E7F" w:rsidRDefault="0090536A" w:rsidP="002C3E7F">
      <w:pPr>
        <w:pStyle w:val="Odlomakpopisa"/>
        <w:numPr>
          <w:ilvl w:val="0"/>
          <w:numId w:val="5"/>
        </w:numPr>
      </w:pPr>
      <w:r>
        <w:t>A</w:t>
      </w:r>
      <w:r w:rsidR="00846B29">
        <w:t>OP 179</w:t>
      </w:r>
      <w:r>
        <w:t xml:space="preserve"> </w:t>
      </w:r>
      <w:r w:rsidR="00846B29">
        <w:t>Intelektualne i osobne usluge, povećanje r</w:t>
      </w:r>
      <w:r w:rsidR="002C3E7F">
        <w:t>adi uvećanog troška arhivara</w:t>
      </w:r>
      <w:r w:rsidR="00846B29">
        <w:t xml:space="preserve"> u odnosu na prethodno razdoblje, te rashoda  za pripremu novog EU projekta nakon uspješno završenog prethodnog</w:t>
      </w:r>
      <w:r w:rsidR="00217922">
        <w:t>.</w:t>
      </w:r>
    </w:p>
    <w:p w:rsidR="002C3E7F" w:rsidRDefault="002C3E7F" w:rsidP="002C3E7F">
      <w:pPr>
        <w:pStyle w:val="Odlomakpopisa"/>
        <w:numPr>
          <w:ilvl w:val="0"/>
          <w:numId w:val="5"/>
        </w:numPr>
      </w:pPr>
      <w:r>
        <w:t xml:space="preserve"> AOP 396</w:t>
      </w:r>
      <w:r w:rsidR="00B25DD2">
        <w:t xml:space="preserve"> </w:t>
      </w:r>
      <w:r>
        <w:t>dodatno ulagan</w:t>
      </w:r>
      <w:r w:rsidR="00B25DD2">
        <w:t>je</w:t>
      </w:r>
      <w:r>
        <w:t xml:space="preserve"> na građevinskim objektima odnosi se na izradu glavnog projekta  hidrantske mreže i arhitektonske snimke zgrade koja je financirana od strane Grada</w:t>
      </w:r>
      <w:r w:rsidR="00663B73">
        <w:t>.</w:t>
      </w:r>
    </w:p>
    <w:p w:rsidR="001C7EAF" w:rsidRDefault="001C7EAF" w:rsidP="001C7EAF">
      <w:pPr>
        <w:pStyle w:val="Odlomakpopisa"/>
      </w:pPr>
    </w:p>
    <w:p w:rsidR="00E26C1C" w:rsidRDefault="00E26C1C" w:rsidP="001C7EAF">
      <w:pPr>
        <w:pStyle w:val="Odlomakpopisa"/>
      </w:pPr>
    </w:p>
    <w:p w:rsidR="00E26C1C" w:rsidRDefault="00E26C1C" w:rsidP="001C7EAF">
      <w:pPr>
        <w:pStyle w:val="Odlomakpopisa"/>
      </w:pPr>
    </w:p>
    <w:p w:rsidR="00E26C1C" w:rsidRDefault="00E26C1C" w:rsidP="001C7EAF">
      <w:pPr>
        <w:pStyle w:val="Odlomakpopisa"/>
      </w:pPr>
    </w:p>
    <w:p w:rsidR="006E666C" w:rsidRPr="00BE1EAC" w:rsidRDefault="00E26C1C" w:rsidP="00BE1EAC">
      <w:r>
        <w:lastRenderedPageBreak/>
        <w:t xml:space="preserve">                </w:t>
      </w:r>
      <w:r w:rsidR="006E666C" w:rsidRPr="00BE1EAC">
        <w:rPr>
          <w:b/>
          <w:sz w:val="24"/>
        </w:rPr>
        <w:t>Bilješke uz Obrazac  VRIO</w:t>
      </w:r>
    </w:p>
    <w:p w:rsidR="006E666C" w:rsidRDefault="006E666C" w:rsidP="006E666C">
      <w:pPr>
        <w:pStyle w:val="Odlomakpopisa"/>
        <w:ind w:left="1068"/>
        <w:rPr>
          <w:b/>
          <w:sz w:val="24"/>
        </w:rPr>
      </w:pPr>
    </w:p>
    <w:p w:rsidR="006E666C" w:rsidRDefault="006E666C" w:rsidP="006E666C">
      <w:pPr>
        <w:pStyle w:val="Odlomakpopisa"/>
        <w:numPr>
          <w:ilvl w:val="0"/>
          <w:numId w:val="5"/>
        </w:numPr>
      </w:pPr>
      <w:r>
        <w:t>Predajemo prazan obrazac, jer nismo imali promjena na skupini 915</w:t>
      </w:r>
      <w:r w:rsidR="00663B73">
        <w:t>.</w:t>
      </w:r>
    </w:p>
    <w:p w:rsidR="00BE1EAC" w:rsidRDefault="00BE1EAC" w:rsidP="00BE1EAC"/>
    <w:p w:rsidR="00BE1EAC" w:rsidRDefault="00BE1EAC" w:rsidP="00BE1EAC"/>
    <w:p w:rsidR="006E666C" w:rsidRPr="00BE1EAC" w:rsidRDefault="00BE1EAC" w:rsidP="00BE1EAC">
      <w:pPr>
        <w:rPr>
          <w:b/>
          <w:sz w:val="24"/>
          <w:szCs w:val="24"/>
        </w:rPr>
      </w:pPr>
      <w:r>
        <w:t xml:space="preserve">               </w:t>
      </w:r>
      <w:r w:rsidR="006E666C" w:rsidRPr="00BE1EAC">
        <w:rPr>
          <w:b/>
          <w:sz w:val="24"/>
          <w:szCs w:val="24"/>
        </w:rPr>
        <w:t>Bilješke uz Obrazac RAS-F</w:t>
      </w:r>
    </w:p>
    <w:p w:rsidR="006E666C" w:rsidRDefault="006E666C" w:rsidP="006E666C">
      <w:pPr>
        <w:pStyle w:val="Odlomakpopisa"/>
        <w:ind w:left="360"/>
      </w:pPr>
    </w:p>
    <w:p w:rsidR="006E666C" w:rsidRDefault="006E666C" w:rsidP="006E666C">
      <w:pPr>
        <w:pStyle w:val="Odlomakpopisa"/>
        <w:ind w:left="360"/>
      </w:pPr>
    </w:p>
    <w:p w:rsidR="00406936" w:rsidRDefault="00406936" w:rsidP="00406936">
      <w:pPr>
        <w:pStyle w:val="Odlomakpopisa"/>
        <w:numPr>
          <w:ilvl w:val="0"/>
          <w:numId w:val="5"/>
        </w:numPr>
      </w:pPr>
      <w:r>
        <w:t>AOP 113 – Osnovno obrazovanje /rashodi/</w:t>
      </w:r>
    </w:p>
    <w:p w:rsidR="00406936" w:rsidRDefault="00406936" w:rsidP="00406936">
      <w:pPr>
        <w:pStyle w:val="Odlomakpopisa"/>
        <w:numPr>
          <w:ilvl w:val="0"/>
          <w:numId w:val="5"/>
        </w:numPr>
      </w:pPr>
      <w:r>
        <w:t>AOP 122 –</w:t>
      </w:r>
      <w:r w:rsidR="00B71F80">
        <w:t xml:space="preserve"> Dodatne usluge u obrazovanju: </w:t>
      </w:r>
      <w:r w:rsidR="006E666C">
        <w:t xml:space="preserve">trošak namirnica i učeničkih marendi , </w:t>
      </w:r>
      <w:r w:rsidR="00B71F80">
        <w:t>osiguranje učenika.</w:t>
      </w:r>
    </w:p>
    <w:p w:rsidR="00915FEE" w:rsidRDefault="00915FEE" w:rsidP="006E666C">
      <w:pPr>
        <w:pStyle w:val="Odlomakpopisa"/>
        <w:ind w:left="1068"/>
        <w:rPr>
          <w:b/>
          <w:sz w:val="24"/>
        </w:rPr>
      </w:pPr>
    </w:p>
    <w:p w:rsidR="00E26C1C" w:rsidRDefault="00E26C1C" w:rsidP="006E666C">
      <w:pPr>
        <w:pStyle w:val="Odlomakpopisa"/>
        <w:ind w:left="1068"/>
        <w:rPr>
          <w:b/>
          <w:sz w:val="24"/>
        </w:rPr>
      </w:pPr>
    </w:p>
    <w:p w:rsidR="00E26C1C" w:rsidRDefault="00E26C1C" w:rsidP="006E666C">
      <w:pPr>
        <w:pStyle w:val="Odlomakpopisa"/>
        <w:ind w:left="1068"/>
        <w:rPr>
          <w:b/>
          <w:sz w:val="24"/>
        </w:rPr>
      </w:pPr>
    </w:p>
    <w:p w:rsidR="00406936" w:rsidRDefault="00406936" w:rsidP="00406936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Izvještaj o obvezama</w:t>
      </w:r>
    </w:p>
    <w:p w:rsidR="000D2868" w:rsidRPr="00F369D4" w:rsidRDefault="000D2868" w:rsidP="006E666C">
      <w:pPr>
        <w:pStyle w:val="Odlomakpopisa"/>
        <w:ind w:left="1068"/>
        <w:rPr>
          <w:b/>
          <w:sz w:val="24"/>
        </w:rPr>
      </w:pPr>
    </w:p>
    <w:p w:rsidR="000D2868" w:rsidRDefault="000D2868" w:rsidP="00B71F80">
      <w:pPr>
        <w:pStyle w:val="Odlomakpopisa"/>
        <w:ind w:left="643"/>
      </w:pPr>
    </w:p>
    <w:p w:rsidR="00C97EBF" w:rsidRDefault="000D2868" w:rsidP="00E26C1C">
      <w:pPr>
        <w:pStyle w:val="Odlomakpopisa"/>
        <w:numPr>
          <w:ilvl w:val="0"/>
          <w:numId w:val="5"/>
        </w:numPr>
      </w:pPr>
      <w:r>
        <w:t xml:space="preserve"> </w:t>
      </w:r>
      <w:r w:rsidR="001B5A43">
        <w:t xml:space="preserve">AOP </w:t>
      </w:r>
      <w:r w:rsidR="0094420D">
        <w:t xml:space="preserve">038 Stanje </w:t>
      </w:r>
      <w:r w:rsidR="001B5A43">
        <w:t xml:space="preserve"> obveza na kraju izvješta</w:t>
      </w:r>
      <w:r w:rsidR="0094420D">
        <w:t>jnog razdoblja iznosi 1.047.840</w:t>
      </w:r>
      <w:r w:rsidR="00915FEE">
        <w:t xml:space="preserve"> </w:t>
      </w:r>
      <w:r w:rsidR="00B71F80">
        <w:t>kn a odnosi</w:t>
      </w:r>
      <w:r>
        <w:t xml:space="preserve"> </w:t>
      </w:r>
      <w:r w:rsidR="001B5A43">
        <w:t xml:space="preserve">se na plaću </w:t>
      </w:r>
      <w:r w:rsidR="00E26C1C">
        <w:t xml:space="preserve">MZO </w:t>
      </w:r>
      <w:r w:rsidR="001B5A43">
        <w:t>za 12 mjesec koja dosp</w:t>
      </w:r>
      <w:r w:rsidR="00B71F80">
        <w:t>i</w:t>
      </w:r>
      <w:r w:rsidR="001B5A43">
        <w:t xml:space="preserve">jeva </w:t>
      </w:r>
      <w:r w:rsidR="0094420D">
        <w:t xml:space="preserve"> 15.siječnja 2022</w:t>
      </w:r>
      <w:r w:rsidR="00B71F80">
        <w:t>. u iznosu 6</w:t>
      </w:r>
      <w:r w:rsidR="00E26C1C">
        <w:t xml:space="preserve">58.820 </w:t>
      </w:r>
      <w:r w:rsidR="0094420D">
        <w:t>;</w:t>
      </w:r>
      <w:r w:rsidR="00E26C1C">
        <w:t xml:space="preserve"> plaću za PB u iznosu od 86.787kn ; plaću za pomoćnike u nastavi u iznosu od 28.205 kn </w:t>
      </w:r>
      <w:r w:rsidR="0094420D">
        <w:t xml:space="preserve"> te </w:t>
      </w:r>
      <w:r w:rsidR="00B71F80">
        <w:t xml:space="preserve"> na obveze za materijaln</w:t>
      </w:r>
      <w:r w:rsidR="0094420D">
        <w:t xml:space="preserve">e rashode, tekuće obveze i </w:t>
      </w:r>
      <w:r w:rsidR="00B71F80">
        <w:t>obveze za nabavku nefinancijske imovine</w:t>
      </w:r>
      <w:r w:rsidR="0094420D">
        <w:t xml:space="preserve">. Dospjele obveze iznose </w:t>
      </w:r>
      <w:r w:rsidR="00E26C1C">
        <w:t>40.795 kn i biti će plaćene početkom 2022.</w:t>
      </w:r>
    </w:p>
    <w:p w:rsidR="009E5480" w:rsidRDefault="009E5480"/>
    <w:p w:rsidR="00FA75A7" w:rsidRDefault="00FA75A7" w:rsidP="00FA75A7"/>
    <w:p w:rsidR="00E26C1C" w:rsidRDefault="00E26C1C" w:rsidP="00FA75A7"/>
    <w:p w:rsidR="00E26C1C" w:rsidRDefault="00E26C1C" w:rsidP="00FA75A7"/>
    <w:p w:rsidR="00282723" w:rsidRDefault="00282723" w:rsidP="00FA75A7">
      <w:r>
        <w:t>Voditelj računovodstva:                                                                        Zakonski predstavnik:</w:t>
      </w:r>
    </w:p>
    <w:p w:rsidR="00282723" w:rsidRDefault="00282723" w:rsidP="00FA75A7">
      <w:r>
        <w:t xml:space="preserve">________________________                                                               _______________________  </w:t>
      </w:r>
    </w:p>
    <w:p w:rsidR="00282723" w:rsidRDefault="00B71F80" w:rsidP="00FA75A7">
      <w:r>
        <w:t>Nera Merčep</w:t>
      </w:r>
      <w:r w:rsidR="00282723">
        <w:t xml:space="preserve">                                                              </w:t>
      </w:r>
      <w:r>
        <w:t xml:space="preserve">                             </w:t>
      </w:r>
      <w:r w:rsidR="00282723">
        <w:t xml:space="preserve">  </w:t>
      </w:r>
      <w:r w:rsidR="00E26C1C">
        <w:t>Sanja Č</w:t>
      </w:r>
      <w:r w:rsidR="009A5102">
        <w:t>agalj</w:t>
      </w:r>
    </w:p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A82167"/>
    <w:p w:rsidR="00FA75A7" w:rsidRDefault="00FA75A7" w:rsidP="00A82167"/>
    <w:p w:rsidR="00A12F7D" w:rsidRDefault="00A12F7D" w:rsidP="004826BE"/>
    <w:p w:rsidR="00A12F7D" w:rsidRDefault="00A12F7D" w:rsidP="004826BE"/>
    <w:p w:rsidR="004826BE" w:rsidRDefault="004826BE"/>
    <w:sectPr w:rsidR="004826BE" w:rsidSect="000E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2D95"/>
    <w:multiLevelType w:val="hybridMultilevel"/>
    <w:tmpl w:val="F7F61A2C"/>
    <w:lvl w:ilvl="0" w:tplc="94D089D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7199"/>
    <w:multiLevelType w:val="hybridMultilevel"/>
    <w:tmpl w:val="AC245AB0"/>
    <w:lvl w:ilvl="0" w:tplc="2794C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E35"/>
    <w:multiLevelType w:val="hybridMultilevel"/>
    <w:tmpl w:val="E80CAB5A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F2EB5"/>
    <w:multiLevelType w:val="hybridMultilevel"/>
    <w:tmpl w:val="1764B422"/>
    <w:lvl w:ilvl="0" w:tplc="041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76D15"/>
    <w:multiLevelType w:val="hybridMultilevel"/>
    <w:tmpl w:val="78502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C4"/>
    <w:rsid w:val="00046817"/>
    <w:rsid w:val="000937E0"/>
    <w:rsid w:val="000D2868"/>
    <w:rsid w:val="000E2C79"/>
    <w:rsid w:val="001016A4"/>
    <w:rsid w:val="001317E5"/>
    <w:rsid w:val="0017221C"/>
    <w:rsid w:val="001B5A43"/>
    <w:rsid w:val="001C7EAF"/>
    <w:rsid w:val="001E07BB"/>
    <w:rsid w:val="00217922"/>
    <w:rsid w:val="0022227B"/>
    <w:rsid w:val="00244FA6"/>
    <w:rsid w:val="00282723"/>
    <w:rsid w:val="002C0DF1"/>
    <w:rsid w:val="002C3E7F"/>
    <w:rsid w:val="002D1F01"/>
    <w:rsid w:val="002D2E53"/>
    <w:rsid w:val="003D7E8B"/>
    <w:rsid w:val="00406936"/>
    <w:rsid w:val="00407FBA"/>
    <w:rsid w:val="0045198D"/>
    <w:rsid w:val="004826BE"/>
    <w:rsid w:val="0049160C"/>
    <w:rsid w:val="004F4CE7"/>
    <w:rsid w:val="00520BD0"/>
    <w:rsid w:val="00554E63"/>
    <w:rsid w:val="00566643"/>
    <w:rsid w:val="00574FB0"/>
    <w:rsid w:val="005C00AE"/>
    <w:rsid w:val="005D50B1"/>
    <w:rsid w:val="005D56E6"/>
    <w:rsid w:val="0065567B"/>
    <w:rsid w:val="00663B73"/>
    <w:rsid w:val="006E666C"/>
    <w:rsid w:val="007C2D95"/>
    <w:rsid w:val="007E4A4C"/>
    <w:rsid w:val="00846B29"/>
    <w:rsid w:val="0090536A"/>
    <w:rsid w:val="00912814"/>
    <w:rsid w:val="00915FEE"/>
    <w:rsid w:val="009236F3"/>
    <w:rsid w:val="0094420D"/>
    <w:rsid w:val="009A5102"/>
    <w:rsid w:val="009A77F4"/>
    <w:rsid w:val="009D77D6"/>
    <w:rsid w:val="009E5480"/>
    <w:rsid w:val="009F54C0"/>
    <w:rsid w:val="00A12F7D"/>
    <w:rsid w:val="00A82167"/>
    <w:rsid w:val="00B23256"/>
    <w:rsid w:val="00B25DD2"/>
    <w:rsid w:val="00B71F80"/>
    <w:rsid w:val="00BB7372"/>
    <w:rsid w:val="00BD473C"/>
    <w:rsid w:val="00BE1EAC"/>
    <w:rsid w:val="00C419B8"/>
    <w:rsid w:val="00C918D6"/>
    <w:rsid w:val="00C97EBF"/>
    <w:rsid w:val="00D138B3"/>
    <w:rsid w:val="00D42611"/>
    <w:rsid w:val="00DA429B"/>
    <w:rsid w:val="00DA7AF6"/>
    <w:rsid w:val="00DD08C4"/>
    <w:rsid w:val="00E062D1"/>
    <w:rsid w:val="00E26C1C"/>
    <w:rsid w:val="00EA79CD"/>
    <w:rsid w:val="00F079D6"/>
    <w:rsid w:val="00F369D4"/>
    <w:rsid w:val="00F6623A"/>
    <w:rsid w:val="00FA75A7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0866C-462B-40F0-81A0-9CBE59EE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6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OS-Gripe</dc:creator>
  <cp:lastModifiedBy>Sanja Čagalj</cp:lastModifiedBy>
  <cp:revision>2</cp:revision>
  <cp:lastPrinted>2022-01-31T13:20:00Z</cp:lastPrinted>
  <dcterms:created xsi:type="dcterms:W3CDTF">2022-02-08T12:51:00Z</dcterms:created>
  <dcterms:modified xsi:type="dcterms:W3CDTF">2022-02-08T12:51:00Z</dcterms:modified>
</cp:coreProperties>
</file>